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7A" w:rsidRPr="00442AC3" w:rsidRDefault="00E42C7A" w:rsidP="00F74761">
      <w:pPr>
        <w:jc w:val="center"/>
        <w:rPr>
          <w:b/>
          <w:bCs/>
          <w:sz w:val="28"/>
          <w:szCs w:val="28"/>
        </w:rPr>
      </w:pPr>
    </w:p>
    <w:p w:rsidR="00F74761" w:rsidRPr="001E2337" w:rsidRDefault="00F74761" w:rsidP="00F747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2337">
        <w:rPr>
          <w:rFonts w:ascii="Arial" w:hAnsi="Arial" w:cs="Arial"/>
          <w:b/>
          <w:bCs/>
          <w:sz w:val="28"/>
          <w:szCs w:val="28"/>
        </w:rPr>
        <w:t>KARAKILL 10 MC</w:t>
      </w:r>
    </w:p>
    <w:p w:rsidR="00BD17BF" w:rsidRPr="001E2337" w:rsidRDefault="00BD17BF" w:rsidP="00F747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17BF" w:rsidRPr="001E2337" w:rsidRDefault="00BD17BF" w:rsidP="00B47E2D">
      <w:pPr>
        <w:jc w:val="center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</w:rPr>
        <w:t>Č. jednací</w:t>
      </w:r>
      <w:r w:rsidRPr="001E2337">
        <w:rPr>
          <w:rFonts w:ascii="Arial" w:hAnsi="Arial" w:cs="Arial"/>
          <w:sz w:val="22"/>
          <w:szCs w:val="22"/>
        </w:rPr>
        <w:t xml:space="preserve"> k uvedení biocidního</w:t>
      </w:r>
      <w:r w:rsidR="00B47E2D" w:rsidRPr="001E2337">
        <w:rPr>
          <w:rFonts w:ascii="Arial" w:hAnsi="Arial" w:cs="Arial"/>
          <w:sz w:val="22"/>
          <w:szCs w:val="22"/>
        </w:rPr>
        <w:t xml:space="preserve"> výrobku na trh: </w:t>
      </w:r>
      <w:r w:rsidR="00A60AB3" w:rsidRPr="001E2337">
        <w:rPr>
          <w:rFonts w:ascii="Arial" w:hAnsi="Arial" w:cs="Arial"/>
          <w:sz w:val="22"/>
          <w:szCs w:val="22"/>
        </w:rPr>
        <w:t>66950/2011/SOZ</w:t>
      </w:r>
    </w:p>
    <w:p w:rsidR="00F74761" w:rsidRPr="001E2337" w:rsidRDefault="00F74761" w:rsidP="00F74761">
      <w:pPr>
        <w:jc w:val="both"/>
        <w:rPr>
          <w:rFonts w:ascii="Arial" w:hAnsi="Arial" w:cs="Arial"/>
          <w:sz w:val="22"/>
          <w:szCs w:val="22"/>
        </w:rPr>
      </w:pPr>
    </w:p>
    <w:p w:rsidR="00C62485" w:rsidRPr="00C62485" w:rsidRDefault="00C62485" w:rsidP="00C62485">
      <w:pPr>
        <w:jc w:val="both"/>
        <w:rPr>
          <w:rFonts w:ascii="Arial" w:hAnsi="Arial" w:cs="Arial"/>
          <w:sz w:val="22"/>
          <w:szCs w:val="22"/>
        </w:rPr>
      </w:pPr>
    </w:p>
    <w:p w:rsidR="001E2337" w:rsidRPr="001E2337" w:rsidRDefault="00C62485" w:rsidP="00C62485">
      <w:pPr>
        <w:jc w:val="both"/>
        <w:rPr>
          <w:rFonts w:ascii="Arial" w:hAnsi="Arial" w:cs="Arial"/>
          <w:sz w:val="22"/>
          <w:szCs w:val="22"/>
        </w:rPr>
      </w:pPr>
      <w:r w:rsidRPr="00C62485">
        <w:rPr>
          <w:rFonts w:ascii="Arial" w:hAnsi="Arial" w:cs="Arial"/>
          <w:sz w:val="22"/>
          <w:szCs w:val="22"/>
        </w:rPr>
        <w:t>Přípravek ve formě mikrokapsulovaného koncentrátu, pro ředění vodou. Obsah: 100 g/litr (10%) cifenotrin Cyano(3-phenoxyphenyl)methyl 2,2-dimethyl-3-(2-methylprop-1-en-1-yl)cyclopropanecarboxylate (Cyphenothrin) (insekticid ze skupiny umělých pyrethroidů).</w:t>
      </w:r>
    </w:p>
    <w:p w:rsidR="00C62485" w:rsidRDefault="00C62485" w:rsidP="001E2337">
      <w:pPr>
        <w:jc w:val="both"/>
        <w:rPr>
          <w:rFonts w:ascii="Arial" w:hAnsi="Arial" w:cs="Arial"/>
          <w:b/>
          <w:sz w:val="22"/>
          <w:szCs w:val="22"/>
        </w:rPr>
      </w:pPr>
    </w:p>
    <w:p w:rsidR="001E2337" w:rsidRPr="001E2337" w:rsidRDefault="001E2337" w:rsidP="001E2337">
      <w:pPr>
        <w:jc w:val="both"/>
        <w:rPr>
          <w:rFonts w:ascii="Arial" w:hAnsi="Arial" w:cs="Arial"/>
          <w:b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t>POZOR!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>Může ohrozit zdraví při požití, nadýchání a styku s pokožkou a sliznicemi! Přípravek používejte jen podle návodu!</w:t>
      </w:r>
    </w:p>
    <w:p w:rsidR="001E2337" w:rsidRPr="001E2337" w:rsidRDefault="001E2337" w:rsidP="001E2337">
      <w:pPr>
        <w:jc w:val="both"/>
        <w:rPr>
          <w:rFonts w:ascii="Arial" w:hAnsi="Arial" w:cs="Arial"/>
          <w:b/>
          <w:sz w:val="22"/>
          <w:szCs w:val="22"/>
        </w:rPr>
      </w:pPr>
    </w:p>
    <w:p w:rsidR="001E2337" w:rsidRPr="001E2337" w:rsidRDefault="001E2337" w:rsidP="001E2337">
      <w:pPr>
        <w:jc w:val="both"/>
        <w:rPr>
          <w:rFonts w:ascii="Arial" w:hAnsi="Arial" w:cs="Arial"/>
          <w:b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t>URČENÍ: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>KARAKILL 10 MC je přípravek určený k profesionálnímu použití k hubení lezoucího hmyzu (zejména: rusů, švábů, štěnic, mravenců faraónů, rybenek apod.) při sanitární hygieně. Může být používán v obytných, veřejných, kancelářských, dílenských, skladových, zemědělských prostorách a také v nemocnicích (s výjimkou lůžkových oddělení), mateřských školách a jiných, a to za přísného dodržování bezpečnostních opatření.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</w:p>
    <w:p w:rsidR="001E2337" w:rsidRPr="001E2337" w:rsidRDefault="001E2337" w:rsidP="001E2337">
      <w:pPr>
        <w:jc w:val="both"/>
        <w:rPr>
          <w:rFonts w:ascii="Arial" w:hAnsi="Arial" w:cs="Arial"/>
          <w:b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t>NÁVOD K POUŽITÍ: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Před použitím protřepat nádobu s přípravkem. Do nádoby postřikovače nalít cca 1/3 vypočteného množství vody, přidat příslušné množství přípravku, důkladně promíchat a následně přidat zbývající množství vody a opět promíchat.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>Používat 2,5% roztok přípravku (250 ml přípravku na 10 l vody). Používat 50 ml přípravku na 1 m2. Postřikovat místa zdržování se a hnízdění hmyzu: spodní části stěn, plochy kolem podlahových lišt, v okolí vodovodních a topných trubek, za skříňkami, dřezy, vanami, zadní stěny nábytku a veškeré škvíry a štěrbiny, které jsou úkrytem hmyzu. Zhotovená kapalina musí být spotřebována co nejrychleji. Po uplynutí 24 – 48 hodin od dezinsekce je nutno smýt přípravek z povrchů, se kterými má přímý styk uživatel. Na ostatních plochách přípravek musí zůstat. Po zákroku je nutno místnosti  vyvětrat.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</w:p>
    <w:p w:rsidR="001E2337" w:rsidRPr="001E2337" w:rsidRDefault="001E2337" w:rsidP="001E2337">
      <w:pPr>
        <w:jc w:val="both"/>
        <w:rPr>
          <w:rFonts w:ascii="Arial" w:hAnsi="Arial" w:cs="Arial"/>
          <w:b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t>DÁVKOVÁNÍ: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>Doporučená koncentrace užitkové kapaliny: 2,5 % (250 ml prostředku na 10 l vody).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>Jeden litr pracovní kapaliny vystačí na postřik cca 20 m2 plochy.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</w:p>
    <w:p w:rsidR="001E2337" w:rsidRPr="001E2337" w:rsidRDefault="001E2337" w:rsidP="001E2337">
      <w:pPr>
        <w:jc w:val="both"/>
        <w:rPr>
          <w:rFonts w:ascii="Arial" w:hAnsi="Arial" w:cs="Arial"/>
          <w:b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t>SKLADOVÁNÍ: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P233 -Uchovávejte obal těsně uzavřený.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P234 - Uchovávejte pouze v původním obalu.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P411 -Skladujte při teplotě nepřesahující 0 – 30 </w:t>
      </w:r>
      <w:r w:rsidRPr="001E2337">
        <w:rPr>
          <w:rFonts w:ascii="Arial" w:hAnsi="Arial" w:cs="Arial"/>
          <w:sz w:val="22"/>
          <w:szCs w:val="22"/>
          <w:vertAlign w:val="superscript"/>
        </w:rPr>
        <w:t>o</w:t>
      </w:r>
      <w:r w:rsidRPr="001E2337">
        <w:rPr>
          <w:rFonts w:ascii="Arial" w:hAnsi="Arial" w:cs="Arial"/>
          <w:sz w:val="22"/>
          <w:szCs w:val="22"/>
        </w:rPr>
        <w:t xml:space="preserve">C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>Skladovat v zastíněných místech. Zabraňte promrznutí přípravku.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</w:p>
    <w:p w:rsidR="001E2337" w:rsidRPr="001E2337" w:rsidRDefault="001E2337" w:rsidP="001E2337">
      <w:pPr>
        <w:jc w:val="both"/>
        <w:rPr>
          <w:rFonts w:ascii="Arial" w:hAnsi="Arial" w:cs="Arial"/>
          <w:b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t>POZNÁMKY: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Pr="001E2337">
        <w:rPr>
          <w:rFonts w:ascii="Arial" w:hAnsi="Arial" w:cs="Arial"/>
          <w:sz w:val="22"/>
          <w:szCs w:val="22"/>
        </w:rPr>
        <w:t xml:space="preserve">Před provedením dezinsekce odstraňte na dobu zákroku z místnosti lidi a zvířata. </w:t>
      </w:r>
    </w:p>
    <w:p w:rsidR="001E2337" w:rsidRPr="001E2337" w:rsidRDefault="001E2337" w:rsidP="001E233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 w:rsidRPr="001E2337">
        <w:rPr>
          <w:rFonts w:ascii="Arial" w:hAnsi="Arial" w:cs="Arial"/>
          <w:sz w:val="22"/>
          <w:szCs w:val="22"/>
        </w:rPr>
        <w:t xml:space="preserve">Postřik nepoužívejte na žlaby, napáječky a jiné povrchy, se kterými mohou přijít do styku zvířata.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  <w:r w:rsidRPr="001E2337">
        <w:rPr>
          <w:rFonts w:ascii="Arial" w:hAnsi="Arial" w:cs="Arial"/>
          <w:sz w:val="22"/>
          <w:szCs w:val="22"/>
        </w:rPr>
        <w:t xml:space="preserve">Chraňte proti kontaminaci přípravkem potraviny, nádobí na potraviny a krmivo.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  <w:r w:rsidRPr="001E2337">
        <w:rPr>
          <w:rFonts w:ascii="Arial" w:hAnsi="Arial" w:cs="Arial"/>
          <w:sz w:val="22"/>
          <w:szCs w:val="22"/>
        </w:rPr>
        <w:t xml:space="preserve">Před provedením dezinsekce je odstraňte z místnosti nebo pečlivě přikryjte.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</w:r>
      <w:r w:rsidRPr="001E2337">
        <w:rPr>
          <w:rFonts w:ascii="Arial" w:hAnsi="Arial" w:cs="Arial"/>
          <w:sz w:val="22"/>
          <w:szCs w:val="22"/>
        </w:rPr>
        <w:t xml:space="preserve">Postřik nepoužívejte na povrchy přicházející do styku s potravinami.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</w:r>
      <w:r w:rsidRPr="001E2337">
        <w:rPr>
          <w:rFonts w:ascii="Arial" w:hAnsi="Arial" w:cs="Arial"/>
          <w:sz w:val="22"/>
          <w:szCs w:val="22"/>
        </w:rPr>
        <w:t xml:space="preserve">Vyhýbejte se setrvání v dosahu rozprašované pracovní kapaliny.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7. </w:t>
      </w:r>
      <w:r w:rsidRPr="001E2337">
        <w:rPr>
          <w:rFonts w:ascii="Arial" w:hAnsi="Arial" w:cs="Arial"/>
          <w:sz w:val="22"/>
          <w:szCs w:val="22"/>
        </w:rPr>
        <w:tab/>
        <w:t xml:space="preserve">Zabraňte unášení přípravku průvany.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8. </w:t>
      </w:r>
      <w:r w:rsidRPr="001E2337">
        <w:rPr>
          <w:rFonts w:ascii="Arial" w:hAnsi="Arial" w:cs="Arial"/>
          <w:sz w:val="22"/>
          <w:szCs w:val="22"/>
        </w:rPr>
        <w:tab/>
        <w:t xml:space="preserve">Nepostřikujte dětské postýlky a hračky.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9. </w:t>
      </w:r>
      <w:r w:rsidRPr="001E2337">
        <w:rPr>
          <w:rFonts w:ascii="Arial" w:hAnsi="Arial" w:cs="Arial"/>
          <w:sz w:val="22"/>
          <w:szCs w:val="22"/>
        </w:rPr>
        <w:tab/>
        <w:t>Nepostři</w:t>
      </w:r>
      <w:r>
        <w:rPr>
          <w:rFonts w:ascii="Arial" w:hAnsi="Arial" w:cs="Arial"/>
          <w:sz w:val="22"/>
          <w:szCs w:val="22"/>
        </w:rPr>
        <w:t xml:space="preserve">kujte díly strojů, instalací, </w:t>
      </w:r>
      <w:r w:rsidRPr="001E2337">
        <w:rPr>
          <w:rFonts w:ascii="Arial" w:hAnsi="Arial" w:cs="Arial"/>
          <w:sz w:val="22"/>
          <w:szCs w:val="22"/>
        </w:rPr>
        <w:t xml:space="preserve">elektromotorů apod.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lastRenderedPageBreak/>
        <w:t xml:space="preserve">10. </w:t>
      </w:r>
      <w:r w:rsidRPr="001E2337">
        <w:rPr>
          <w:rFonts w:ascii="Arial" w:hAnsi="Arial" w:cs="Arial"/>
          <w:sz w:val="22"/>
          <w:szCs w:val="22"/>
        </w:rPr>
        <w:tab/>
        <w:t>Připrave</w:t>
      </w:r>
      <w:r>
        <w:rPr>
          <w:rFonts w:ascii="Arial" w:hAnsi="Arial" w:cs="Arial"/>
          <w:sz w:val="22"/>
          <w:szCs w:val="22"/>
        </w:rPr>
        <w:t xml:space="preserve">na užitková kapalina musí být </w:t>
      </w:r>
      <w:r w:rsidRPr="001E2337">
        <w:rPr>
          <w:rFonts w:ascii="Arial" w:hAnsi="Arial" w:cs="Arial"/>
          <w:sz w:val="22"/>
          <w:szCs w:val="22"/>
        </w:rPr>
        <w:t xml:space="preserve">spotřebována co možná nejrychleji. Nemůže </w:t>
      </w:r>
      <w:r w:rsidRPr="001E2337">
        <w:rPr>
          <w:rFonts w:ascii="Arial" w:hAnsi="Arial" w:cs="Arial"/>
          <w:sz w:val="22"/>
          <w:szCs w:val="22"/>
        </w:rPr>
        <w:tab/>
        <w:t xml:space="preserve">být ponechána na druhý den. </w:t>
      </w:r>
    </w:p>
    <w:p w:rsidR="001E2337" w:rsidRPr="001E2337" w:rsidRDefault="001E2337" w:rsidP="001E233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11. </w:t>
      </w:r>
      <w:r w:rsidRPr="001E2337">
        <w:rPr>
          <w:rFonts w:ascii="Arial" w:hAnsi="Arial" w:cs="Arial"/>
          <w:sz w:val="22"/>
          <w:szCs w:val="22"/>
        </w:rPr>
        <w:tab/>
        <w:t>Objekt může být předán d</w:t>
      </w:r>
      <w:r>
        <w:rPr>
          <w:rFonts w:ascii="Arial" w:hAnsi="Arial" w:cs="Arial"/>
          <w:sz w:val="22"/>
          <w:szCs w:val="22"/>
        </w:rPr>
        <w:t xml:space="preserve">o užívání po úplném </w:t>
      </w:r>
      <w:r w:rsidRPr="001E2337">
        <w:rPr>
          <w:rFonts w:ascii="Arial" w:hAnsi="Arial" w:cs="Arial"/>
          <w:sz w:val="22"/>
          <w:szCs w:val="22"/>
        </w:rPr>
        <w:t>vyschnutí</w:t>
      </w:r>
      <w:r>
        <w:rPr>
          <w:rFonts w:ascii="Arial" w:hAnsi="Arial" w:cs="Arial"/>
          <w:sz w:val="22"/>
          <w:szCs w:val="22"/>
        </w:rPr>
        <w:t xml:space="preserve"> postříkaných ploch a pečlivém </w:t>
      </w:r>
      <w:r w:rsidRPr="001E2337">
        <w:rPr>
          <w:rFonts w:ascii="Arial" w:hAnsi="Arial" w:cs="Arial"/>
          <w:sz w:val="22"/>
          <w:szCs w:val="22"/>
        </w:rPr>
        <w:t xml:space="preserve">vyvětrání.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12. </w:t>
      </w:r>
      <w:r w:rsidRPr="001E2337">
        <w:rPr>
          <w:rFonts w:ascii="Arial" w:hAnsi="Arial" w:cs="Arial"/>
          <w:sz w:val="22"/>
          <w:szCs w:val="22"/>
        </w:rPr>
        <w:tab/>
        <w:t>Po práci umyjt</w:t>
      </w:r>
      <w:r>
        <w:rPr>
          <w:rFonts w:ascii="Arial" w:hAnsi="Arial" w:cs="Arial"/>
          <w:sz w:val="22"/>
          <w:szCs w:val="22"/>
        </w:rPr>
        <w:t xml:space="preserve">e důkladně vybavení, umyjte se </w:t>
      </w:r>
      <w:r w:rsidRPr="001E2337">
        <w:rPr>
          <w:rFonts w:ascii="Arial" w:hAnsi="Arial" w:cs="Arial"/>
          <w:sz w:val="22"/>
          <w:szCs w:val="22"/>
        </w:rPr>
        <w:t>vodou</w:t>
      </w:r>
      <w:r>
        <w:rPr>
          <w:rFonts w:ascii="Arial" w:hAnsi="Arial" w:cs="Arial"/>
          <w:sz w:val="22"/>
          <w:szCs w:val="22"/>
        </w:rPr>
        <w:t xml:space="preserve"> a mýdlem, vypláchněte ústa a </w:t>
      </w:r>
      <w:r>
        <w:rPr>
          <w:rFonts w:ascii="Arial" w:hAnsi="Arial" w:cs="Arial"/>
          <w:sz w:val="22"/>
          <w:szCs w:val="22"/>
        </w:rPr>
        <w:tab/>
      </w:r>
      <w:r w:rsidRPr="001E2337">
        <w:rPr>
          <w:rFonts w:ascii="Arial" w:hAnsi="Arial" w:cs="Arial"/>
          <w:sz w:val="22"/>
          <w:szCs w:val="22"/>
        </w:rPr>
        <w:t xml:space="preserve">převlékněte oděv.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13. </w:t>
      </w:r>
      <w:r w:rsidRPr="001E2337">
        <w:rPr>
          <w:rFonts w:ascii="Arial" w:hAnsi="Arial" w:cs="Arial"/>
          <w:sz w:val="22"/>
          <w:szCs w:val="22"/>
        </w:rPr>
        <w:tab/>
        <w:t>Zbytky užitko</w:t>
      </w:r>
      <w:r>
        <w:rPr>
          <w:rFonts w:ascii="Arial" w:hAnsi="Arial" w:cs="Arial"/>
          <w:sz w:val="22"/>
          <w:szCs w:val="22"/>
        </w:rPr>
        <w:t xml:space="preserve">vé kapaliny a vodu použitou na </w:t>
      </w:r>
      <w:r w:rsidRPr="001E2337">
        <w:rPr>
          <w:rFonts w:ascii="Arial" w:hAnsi="Arial" w:cs="Arial"/>
          <w:sz w:val="22"/>
          <w:szCs w:val="22"/>
        </w:rPr>
        <w:t>mytí vybavení vystříkejte</w:t>
      </w:r>
      <w:r>
        <w:rPr>
          <w:rFonts w:ascii="Arial" w:hAnsi="Arial" w:cs="Arial"/>
          <w:sz w:val="22"/>
          <w:szCs w:val="22"/>
        </w:rPr>
        <w:t xml:space="preserve"> na plochu </w:t>
      </w:r>
      <w:r>
        <w:rPr>
          <w:rFonts w:ascii="Arial" w:hAnsi="Arial" w:cs="Arial"/>
          <w:sz w:val="22"/>
          <w:szCs w:val="22"/>
        </w:rPr>
        <w:tab/>
      </w:r>
      <w:r w:rsidRPr="001E2337">
        <w:rPr>
          <w:rFonts w:ascii="Arial" w:hAnsi="Arial" w:cs="Arial"/>
          <w:sz w:val="22"/>
          <w:szCs w:val="22"/>
        </w:rPr>
        <w:t xml:space="preserve">podrobenou zákroku.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14. </w:t>
      </w:r>
      <w:r w:rsidRPr="001E2337">
        <w:rPr>
          <w:rFonts w:ascii="Arial" w:hAnsi="Arial" w:cs="Arial"/>
          <w:sz w:val="22"/>
          <w:szCs w:val="22"/>
        </w:rPr>
        <w:tab/>
        <w:t xml:space="preserve">Vratný zálohovaný obal. Prázdné obaly od </w:t>
      </w:r>
      <w:r w:rsidRPr="001E2337">
        <w:rPr>
          <w:rFonts w:ascii="Arial" w:hAnsi="Arial" w:cs="Arial"/>
          <w:sz w:val="22"/>
          <w:szCs w:val="22"/>
        </w:rPr>
        <w:tab/>
        <w:t xml:space="preserve">produktu vraťte prodejci nebo výrobci. 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 xml:space="preserve">15. </w:t>
      </w:r>
      <w:r w:rsidRPr="001E2337">
        <w:rPr>
          <w:rFonts w:ascii="Arial" w:hAnsi="Arial" w:cs="Arial"/>
          <w:sz w:val="22"/>
          <w:szCs w:val="22"/>
        </w:rPr>
        <w:tab/>
        <w:t>Jakákoliv m</w:t>
      </w:r>
      <w:r>
        <w:rPr>
          <w:rFonts w:ascii="Arial" w:hAnsi="Arial" w:cs="Arial"/>
          <w:sz w:val="22"/>
          <w:szCs w:val="22"/>
        </w:rPr>
        <w:t xml:space="preserve">nožství produktu vznikající v </w:t>
      </w:r>
      <w:r w:rsidRPr="001E2337">
        <w:rPr>
          <w:rFonts w:ascii="Arial" w:hAnsi="Arial" w:cs="Arial"/>
          <w:sz w:val="22"/>
          <w:szCs w:val="22"/>
        </w:rPr>
        <w:t xml:space="preserve">důsledku rozlití nebo úniku je nutno pokrýt </w:t>
      </w:r>
      <w:r w:rsidRPr="001E2337">
        <w:rPr>
          <w:rFonts w:ascii="Arial" w:hAnsi="Arial" w:cs="Arial"/>
          <w:sz w:val="22"/>
          <w:szCs w:val="22"/>
        </w:rPr>
        <w:tab/>
        <w:t>sorpčn</w:t>
      </w:r>
      <w:r>
        <w:rPr>
          <w:rFonts w:ascii="Arial" w:hAnsi="Arial" w:cs="Arial"/>
          <w:sz w:val="22"/>
          <w:szCs w:val="22"/>
        </w:rPr>
        <w:t xml:space="preserve">ím materiálem (písek, zemina, </w:t>
      </w:r>
      <w:r w:rsidRPr="001E2337">
        <w:rPr>
          <w:rFonts w:ascii="Arial" w:hAnsi="Arial" w:cs="Arial"/>
          <w:sz w:val="22"/>
          <w:szCs w:val="22"/>
        </w:rPr>
        <w:t xml:space="preserve">křemelinová půda apod.) a předat ke </w:t>
      </w:r>
      <w:r w:rsidRPr="001E2337">
        <w:rPr>
          <w:rFonts w:ascii="Arial" w:hAnsi="Arial" w:cs="Arial"/>
          <w:sz w:val="22"/>
          <w:szCs w:val="22"/>
        </w:rPr>
        <w:tab/>
      </w:r>
      <w:r w:rsidRPr="001E2337">
        <w:rPr>
          <w:rFonts w:ascii="Arial" w:hAnsi="Arial" w:cs="Arial"/>
          <w:sz w:val="22"/>
          <w:szCs w:val="22"/>
        </w:rPr>
        <w:tab/>
        <w:t>zneškodnění.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</w:p>
    <w:p w:rsidR="001E2337" w:rsidRPr="001E2337" w:rsidRDefault="001E2337" w:rsidP="001E2337">
      <w:pPr>
        <w:jc w:val="both"/>
        <w:rPr>
          <w:rFonts w:ascii="Arial" w:hAnsi="Arial" w:cs="Arial"/>
          <w:b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t>LÉKAŘSKÁ POMOC: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>V situacích kdy je požadována nebo nutná jiná lékařská pomoc  než je obsažená v upozorněních,  kontaktujte nejbližší Toxikologické středisko: Klinika nemocí z povolání, Na Bojiští 1, 120 00 Praha 2. Telefonní číslo pro poskytování informací při mimořádných situacích: +420224919293 nebo +420224915402.</w:t>
      </w:r>
    </w:p>
    <w:p w:rsidR="001E2337" w:rsidRP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</w:p>
    <w:p w:rsidR="001E2337" w:rsidRPr="001E2337" w:rsidRDefault="001E2337" w:rsidP="001E2337">
      <w:pPr>
        <w:jc w:val="both"/>
        <w:rPr>
          <w:rFonts w:ascii="Arial" w:hAnsi="Arial" w:cs="Arial"/>
          <w:b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t xml:space="preserve">UPOZORNĚNÍ: </w:t>
      </w:r>
    </w:p>
    <w:p w:rsidR="003A16C3" w:rsidRDefault="001E2337" w:rsidP="001E2337">
      <w:pPr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>Je zakázáno využívat prázdné obaly od biocidů k jiným účelům, v tom také nakládání s nimi jako s druhotnými surovinami.</w:t>
      </w:r>
    </w:p>
    <w:p w:rsidR="00804EC8" w:rsidRDefault="00804EC8" w:rsidP="001E2337">
      <w:pPr>
        <w:jc w:val="both"/>
        <w:rPr>
          <w:rFonts w:ascii="Arial" w:hAnsi="Arial" w:cs="Arial"/>
          <w:sz w:val="22"/>
          <w:szCs w:val="22"/>
        </w:rPr>
      </w:pPr>
    </w:p>
    <w:p w:rsidR="00804EC8" w:rsidRPr="00E6493D" w:rsidRDefault="00804EC8" w:rsidP="00804EC8">
      <w:pPr>
        <w:jc w:val="both"/>
        <w:rPr>
          <w:rFonts w:ascii="Arial" w:hAnsi="Arial" w:cs="Arial"/>
          <w:b/>
          <w:sz w:val="22"/>
          <w:szCs w:val="22"/>
        </w:rPr>
      </w:pPr>
      <w:r w:rsidRPr="00E6493D">
        <w:rPr>
          <w:rFonts w:ascii="Arial" w:hAnsi="Arial" w:cs="Arial"/>
          <w:b/>
          <w:sz w:val="22"/>
          <w:szCs w:val="22"/>
        </w:rPr>
        <w:t>PRVNÍ POMOC:</w:t>
      </w:r>
    </w:p>
    <w:p w:rsidR="00804EC8" w:rsidRPr="00804EC8" w:rsidRDefault="00804EC8" w:rsidP="00804EC8">
      <w:pPr>
        <w:jc w:val="both"/>
        <w:rPr>
          <w:rFonts w:ascii="Arial" w:hAnsi="Arial" w:cs="Arial"/>
          <w:sz w:val="22"/>
          <w:szCs w:val="22"/>
        </w:rPr>
      </w:pPr>
      <w:r w:rsidRPr="00804EC8">
        <w:rPr>
          <w:rFonts w:ascii="Arial" w:hAnsi="Arial" w:cs="Arial"/>
          <w:sz w:val="22"/>
          <w:szCs w:val="22"/>
        </w:rPr>
        <w:t>Při zasažení očí: odstraňte kontaktní čočky. Ihned vyplachujte oči proudem tekoucí pitné vody po dobu cca 15 minut. Neprodleně vyhledejte očního lékaře.</w:t>
      </w:r>
    </w:p>
    <w:p w:rsidR="00804EC8" w:rsidRPr="00804EC8" w:rsidRDefault="00804EC8" w:rsidP="00804EC8">
      <w:pPr>
        <w:jc w:val="both"/>
        <w:rPr>
          <w:rFonts w:ascii="Arial" w:hAnsi="Arial" w:cs="Arial"/>
          <w:sz w:val="22"/>
          <w:szCs w:val="22"/>
        </w:rPr>
      </w:pPr>
      <w:r w:rsidRPr="00804EC8">
        <w:rPr>
          <w:rFonts w:ascii="Arial" w:hAnsi="Arial" w:cs="Arial"/>
          <w:sz w:val="22"/>
          <w:szCs w:val="22"/>
        </w:rPr>
        <w:t>Při styku s kůží: Potřísnění kůže, především na citlivých místech, např. v obličeji, může způsobit svědění, pálení nebo brnění.  Pokožku ihned oplachujte velkým množstvím vody s mýdlem. Pokud se objeví jakékoliv podráždění pokožky, vyhledejte lékaře.</w:t>
      </w:r>
    </w:p>
    <w:p w:rsidR="00804EC8" w:rsidRPr="00804EC8" w:rsidRDefault="00804EC8" w:rsidP="00804EC8">
      <w:pPr>
        <w:jc w:val="both"/>
        <w:rPr>
          <w:rFonts w:ascii="Arial" w:hAnsi="Arial" w:cs="Arial"/>
          <w:sz w:val="22"/>
          <w:szCs w:val="22"/>
        </w:rPr>
      </w:pPr>
      <w:r w:rsidRPr="00804EC8">
        <w:rPr>
          <w:rFonts w:ascii="Arial" w:hAnsi="Arial" w:cs="Arial"/>
          <w:sz w:val="22"/>
          <w:szCs w:val="22"/>
        </w:rPr>
        <w:t>Při požití: V případě podezření na otravu ihned zavolejte lékaře.</w:t>
      </w:r>
    </w:p>
    <w:p w:rsidR="00804EC8" w:rsidRPr="00804EC8" w:rsidRDefault="00804EC8" w:rsidP="00804EC8">
      <w:pPr>
        <w:jc w:val="both"/>
        <w:rPr>
          <w:rFonts w:ascii="Arial" w:hAnsi="Arial" w:cs="Arial"/>
          <w:sz w:val="22"/>
          <w:szCs w:val="22"/>
        </w:rPr>
      </w:pPr>
      <w:r w:rsidRPr="00804EC8">
        <w:rPr>
          <w:rFonts w:ascii="Arial" w:hAnsi="Arial" w:cs="Arial"/>
          <w:sz w:val="22"/>
          <w:szCs w:val="22"/>
        </w:rPr>
        <w:t>POZOR! Osobám v bezvědomí nepodávejte žádné tekutiny ani jídlo ani nezkoušejte vyvolat zvracení!</w:t>
      </w:r>
    </w:p>
    <w:p w:rsidR="00804EC8" w:rsidRPr="00804EC8" w:rsidRDefault="00804EC8" w:rsidP="00804EC8">
      <w:pPr>
        <w:jc w:val="both"/>
        <w:rPr>
          <w:rFonts w:ascii="Arial" w:hAnsi="Arial" w:cs="Arial"/>
          <w:sz w:val="22"/>
          <w:szCs w:val="22"/>
        </w:rPr>
      </w:pPr>
      <w:r w:rsidRPr="00804EC8">
        <w:rPr>
          <w:rFonts w:ascii="Arial" w:hAnsi="Arial" w:cs="Arial"/>
          <w:sz w:val="22"/>
          <w:szCs w:val="22"/>
        </w:rPr>
        <w:t>Při nadýchání: Osobu se symptomy otravy vdechnutím umístěte na čerstvý vzduch nebo na dobře ventilované místo. Zajistěte, aby nedošlo u ní k podchlazení.</w:t>
      </w:r>
    </w:p>
    <w:p w:rsidR="00804EC8" w:rsidRPr="00804EC8" w:rsidRDefault="00804EC8" w:rsidP="00804EC8">
      <w:pPr>
        <w:jc w:val="both"/>
        <w:rPr>
          <w:rFonts w:ascii="Arial" w:hAnsi="Arial" w:cs="Arial"/>
          <w:sz w:val="22"/>
          <w:szCs w:val="22"/>
        </w:rPr>
      </w:pPr>
      <w:r w:rsidRPr="00804EC8">
        <w:rPr>
          <w:rFonts w:ascii="Arial" w:hAnsi="Arial" w:cs="Arial"/>
          <w:sz w:val="22"/>
          <w:szCs w:val="22"/>
        </w:rPr>
        <w:t xml:space="preserve">U otrávených osob lze pozorovat: zvýšenou nervozitu, alergické reakce, úzkostné stavy, brnění při doteku, porucha koordinace pohybů (ataxie), křeče. </w:t>
      </w:r>
    </w:p>
    <w:p w:rsidR="00804EC8" w:rsidRPr="00804EC8" w:rsidRDefault="00804EC8" w:rsidP="00804EC8">
      <w:pPr>
        <w:jc w:val="both"/>
        <w:rPr>
          <w:rFonts w:ascii="Arial" w:hAnsi="Arial" w:cs="Arial"/>
          <w:sz w:val="22"/>
          <w:szCs w:val="22"/>
        </w:rPr>
      </w:pPr>
      <w:r w:rsidRPr="00804EC8">
        <w:rPr>
          <w:rFonts w:ascii="Arial" w:hAnsi="Arial" w:cs="Arial"/>
          <w:sz w:val="22"/>
          <w:szCs w:val="22"/>
        </w:rPr>
        <w:t xml:space="preserve">Při požití je třeba provést výplach žaludku. </w:t>
      </w:r>
    </w:p>
    <w:p w:rsidR="00E6493D" w:rsidRDefault="00804EC8" w:rsidP="00804EC8">
      <w:pPr>
        <w:jc w:val="both"/>
        <w:rPr>
          <w:rFonts w:ascii="Arial" w:hAnsi="Arial" w:cs="Arial"/>
          <w:sz w:val="22"/>
          <w:szCs w:val="22"/>
        </w:rPr>
      </w:pPr>
      <w:r w:rsidRPr="00804EC8">
        <w:rPr>
          <w:rFonts w:ascii="Arial" w:hAnsi="Arial" w:cs="Arial"/>
          <w:sz w:val="22"/>
          <w:szCs w:val="22"/>
        </w:rPr>
        <w:t xml:space="preserve">Vniknutí přípravku do plic může způsobit příznaky zápalu plic. Postiženou osobu umístěte na čerstvý vzduch nebo na dobře ventilované místo. Provádějte symptomatickou léčbu. Pokud se vyskytnou alergické reakce, léčit antihistaminiky. </w:t>
      </w:r>
    </w:p>
    <w:p w:rsidR="00804EC8" w:rsidRPr="00E6493D" w:rsidRDefault="00804EC8" w:rsidP="00804EC8">
      <w:pPr>
        <w:jc w:val="both"/>
        <w:rPr>
          <w:rFonts w:ascii="Arial" w:hAnsi="Arial" w:cs="Arial"/>
          <w:b/>
          <w:sz w:val="22"/>
          <w:szCs w:val="22"/>
        </w:rPr>
      </w:pPr>
      <w:r w:rsidRPr="00E6493D">
        <w:rPr>
          <w:rFonts w:ascii="Arial" w:hAnsi="Arial" w:cs="Arial"/>
          <w:b/>
          <w:sz w:val="22"/>
          <w:szCs w:val="22"/>
        </w:rPr>
        <w:t>PROTILÉK: NEEXISTUJE, PROVÁDĚT SYMPTOMATICKOU LÉČBU</w:t>
      </w:r>
    </w:p>
    <w:p w:rsidR="001E2337" w:rsidRDefault="001E2337" w:rsidP="001E2337">
      <w:pPr>
        <w:jc w:val="both"/>
        <w:rPr>
          <w:rFonts w:ascii="Arial" w:hAnsi="Arial" w:cs="Arial"/>
          <w:sz w:val="22"/>
          <w:szCs w:val="22"/>
        </w:rPr>
      </w:pPr>
    </w:p>
    <w:p w:rsidR="00E6493D" w:rsidRDefault="00E6493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1E2337">
      <w:pPr>
        <w:jc w:val="both"/>
        <w:rPr>
          <w:rFonts w:ascii="Arial" w:hAnsi="Arial" w:cs="Arial"/>
          <w:sz w:val="22"/>
          <w:szCs w:val="22"/>
        </w:rPr>
      </w:pPr>
    </w:p>
    <w:p w:rsidR="00E6493D" w:rsidRPr="00E6493D" w:rsidRDefault="00E6493D" w:rsidP="00E6493D">
      <w:pPr>
        <w:jc w:val="both"/>
        <w:rPr>
          <w:rFonts w:ascii="Arial" w:hAnsi="Arial" w:cs="Arial"/>
          <w:b/>
          <w:sz w:val="22"/>
          <w:szCs w:val="22"/>
        </w:rPr>
      </w:pPr>
      <w:r w:rsidRPr="00E6493D">
        <w:rPr>
          <w:rFonts w:ascii="Arial" w:hAnsi="Arial" w:cs="Arial"/>
          <w:b/>
          <w:sz w:val="22"/>
          <w:szCs w:val="22"/>
        </w:rPr>
        <w:lastRenderedPageBreak/>
        <w:t>Karakill 10 MC</w:t>
      </w: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  <w:r w:rsidRPr="00E6493D">
        <w:rPr>
          <w:rFonts w:ascii="Arial" w:hAnsi="Arial" w:cs="Arial"/>
          <w:sz w:val="22"/>
          <w:szCs w:val="22"/>
        </w:rPr>
        <w:t>Standardní věty o nebezpečnosti:</w:t>
      </w: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  <w:r w:rsidRPr="00E6493D">
        <w:rPr>
          <w:rFonts w:ascii="Arial" w:hAnsi="Arial" w:cs="Arial"/>
          <w:sz w:val="22"/>
          <w:szCs w:val="22"/>
        </w:rPr>
        <w:t xml:space="preserve">H410 </w:t>
      </w:r>
      <w:r w:rsidRPr="00E6493D">
        <w:rPr>
          <w:rFonts w:ascii="Arial" w:hAnsi="Arial" w:cs="Arial"/>
          <w:sz w:val="22"/>
          <w:szCs w:val="22"/>
        </w:rPr>
        <w:tab/>
        <w:t xml:space="preserve">– </w:t>
      </w:r>
      <w:r w:rsidRPr="00E6493D">
        <w:rPr>
          <w:rFonts w:ascii="Arial" w:hAnsi="Arial" w:cs="Arial"/>
          <w:sz w:val="22"/>
          <w:szCs w:val="22"/>
        </w:rPr>
        <w:tab/>
        <w:t>Vysoce toxický pro vodní organismy, s dlouhodobými účinky.</w:t>
      </w: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  <w:r w:rsidRPr="00E6493D">
        <w:rPr>
          <w:rFonts w:ascii="Arial" w:hAnsi="Arial" w:cs="Arial"/>
          <w:sz w:val="22"/>
          <w:szCs w:val="22"/>
        </w:rPr>
        <w:t>Pokyny pro bezpečné zacházení:</w:t>
      </w: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  <w:r w:rsidRPr="00E6493D">
        <w:rPr>
          <w:rFonts w:ascii="Arial" w:hAnsi="Arial" w:cs="Arial"/>
          <w:sz w:val="22"/>
          <w:szCs w:val="22"/>
        </w:rPr>
        <w:t xml:space="preserve">P101 </w:t>
      </w:r>
      <w:r w:rsidRPr="00E6493D">
        <w:rPr>
          <w:rFonts w:ascii="Arial" w:hAnsi="Arial" w:cs="Arial"/>
          <w:sz w:val="22"/>
          <w:szCs w:val="22"/>
        </w:rPr>
        <w:tab/>
        <w:t xml:space="preserve">– </w:t>
      </w:r>
      <w:r w:rsidRPr="00E6493D">
        <w:rPr>
          <w:rFonts w:ascii="Arial" w:hAnsi="Arial" w:cs="Arial"/>
          <w:sz w:val="22"/>
          <w:szCs w:val="22"/>
        </w:rPr>
        <w:tab/>
        <w:t>Je-li nutná lékařská pomoc, mějte po ruce obal nebo štítek výrobku.</w:t>
      </w: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  <w:r w:rsidRPr="00E6493D">
        <w:rPr>
          <w:rFonts w:ascii="Arial" w:hAnsi="Arial" w:cs="Arial"/>
          <w:sz w:val="22"/>
          <w:szCs w:val="22"/>
        </w:rPr>
        <w:t xml:space="preserve">P273 </w:t>
      </w:r>
      <w:r w:rsidRPr="00E6493D">
        <w:rPr>
          <w:rFonts w:ascii="Arial" w:hAnsi="Arial" w:cs="Arial"/>
          <w:sz w:val="22"/>
          <w:szCs w:val="22"/>
        </w:rPr>
        <w:tab/>
        <w:t xml:space="preserve">– </w:t>
      </w:r>
      <w:r w:rsidRPr="00E6493D">
        <w:rPr>
          <w:rFonts w:ascii="Arial" w:hAnsi="Arial" w:cs="Arial"/>
          <w:sz w:val="22"/>
          <w:szCs w:val="22"/>
        </w:rPr>
        <w:tab/>
        <w:t>Zabraňte uvolnění do životního prostředí.</w:t>
      </w: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  <w:r w:rsidRPr="00E6493D">
        <w:rPr>
          <w:rFonts w:ascii="Arial" w:hAnsi="Arial" w:cs="Arial"/>
          <w:sz w:val="22"/>
          <w:szCs w:val="22"/>
        </w:rPr>
        <w:t xml:space="preserve">P391 </w:t>
      </w:r>
      <w:r w:rsidRPr="00E6493D">
        <w:rPr>
          <w:rFonts w:ascii="Arial" w:hAnsi="Arial" w:cs="Arial"/>
          <w:sz w:val="22"/>
          <w:szCs w:val="22"/>
        </w:rPr>
        <w:tab/>
        <w:t xml:space="preserve">– </w:t>
      </w:r>
      <w:r w:rsidRPr="00E6493D">
        <w:rPr>
          <w:rFonts w:ascii="Arial" w:hAnsi="Arial" w:cs="Arial"/>
          <w:sz w:val="22"/>
          <w:szCs w:val="22"/>
        </w:rPr>
        <w:tab/>
        <w:t>Uniklý produkt seberte.</w:t>
      </w: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  <w:r w:rsidRPr="00E6493D">
        <w:rPr>
          <w:rFonts w:ascii="Arial" w:hAnsi="Arial" w:cs="Arial"/>
          <w:sz w:val="22"/>
          <w:szCs w:val="22"/>
        </w:rPr>
        <w:t>P501</w:t>
      </w:r>
      <w:r w:rsidRPr="00E6493D">
        <w:rPr>
          <w:rFonts w:ascii="Arial" w:hAnsi="Arial" w:cs="Arial"/>
          <w:sz w:val="22"/>
          <w:szCs w:val="22"/>
        </w:rPr>
        <w:tab/>
        <w:t xml:space="preserve">– </w:t>
      </w:r>
      <w:r w:rsidRPr="00E6493D">
        <w:rPr>
          <w:rFonts w:ascii="Arial" w:hAnsi="Arial" w:cs="Arial"/>
          <w:sz w:val="22"/>
          <w:szCs w:val="22"/>
        </w:rPr>
        <w:tab/>
        <w:t>Odstraňte obsah / obal v souladu se zákonem.</w:t>
      </w: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  <w:r w:rsidRPr="00E6493D">
        <w:rPr>
          <w:rFonts w:ascii="Arial" w:hAnsi="Arial" w:cs="Arial"/>
          <w:sz w:val="22"/>
          <w:szCs w:val="22"/>
        </w:rPr>
        <w:t>Účinná složka/nebezpečná složka:</w:t>
      </w:r>
    </w:p>
    <w:p w:rsidR="0069187D" w:rsidRPr="0069187D" w:rsidRDefault="00E6493D" w:rsidP="0069187D">
      <w:pPr>
        <w:pStyle w:val="NormalnyWeb"/>
        <w:numPr>
          <w:ilvl w:val="0"/>
          <w:numId w:val="4"/>
        </w:numPr>
        <w:pBdr>
          <w:right w:val="dotted" w:sz="6" w:space="5" w:color="D7D7D7"/>
        </w:pBdr>
        <w:shd w:val="clear" w:color="auto" w:fill="FDFDFD"/>
        <w:spacing w:before="0" w:beforeAutospacing="0" w:after="0" w:afterAutospacing="0" w:line="255" w:lineRule="atLeast"/>
        <w:ind w:left="0" w:right="150"/>
        <w:rPr>
          <w:rFonts w:ascii="Arial" w:hAnsi="Arial" w:cs="Arial"/>
          <w:b/>
          <w:bCs/>
          <w:color w:val="6D6D6D"/>
          <w:sz w:val="17"/>
          <w:szCs w:val="17"/>
          <w:lang w:val="en-US"/>
        </w:rPr>
      </w:pPr>
      <w:proofErr w:type="spellStart"/>
      <w:r w:rsidRPr="0069187D">
        <w:rPr>
          <w:rFonts w:ascii="Arial" w:hAnsi="Arial" w:cs="Arial"/>
          <w:sz w:val="22"/>
          <w:szCs w:val="22"/>
          <w:lang w:val="en-US"/>
        </w:rPr>
        <w:t>cyfenothrin</w:t>
      </w:r>
      <w:proofErr w:type="spellEnd"/>
      <w:r w:rsidRPr="0069187D">
        <w:rPr>
          <w:rFonts w:ascii="Arial" w:hAnsi="Arial" w:cs="Arial"/>
          <w:sz w:val="22"/>
          <w:szCs w:val="22"/>
          <w:lang w:val="en-US"/>
        </w:rPr>
        <w:t xml:space="preserve"> 100 g / dm3</w:t>
      </w:r>
      <w:r w:rsidR="0069187D" w:rsidRPr="0069187D">
        <w:rPr>
          <w:rFonts w:ascii="Arial" w:hAnsi="Arial" w:cs="Arial"/>
          <w:sz w:val="22"/>
          <w:szCs w:val="22"/>
          <w:lang w:val="en-US"/>
        </w:rPr>
        <w:t xml:space="preserve"> (CAS no </w:t>
      </w:r>
      <w:hyperlink r:id="rId5" w:history="1">
        <w:r w:rsidR="0069187D" w:rsidRPr="0069187D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  <w:lang w:val="en-US"/>
          </w:rPr>
          <w:t>39515-40-7</w:t>
        </w:r>
      </w:hyperlink>
      <w:r w:rsidR="0069187D" w:rsidRPr="0069187D">
        <w:rPr>
          <w:rFonts w:ascii="Arial" w:hAnsi="Arial" w:cs="Arial"/>
          <w:bCs/>
          <w:sz w:val="22"/>
          <w:szCs w:val="22"/>
          <w:lang w:val="en-US"/>
        </w:rPr>
        <w:t>)</w:t>
      </w:r>
    </w:p>
    <w:p w:rsidR="00E6493D" w:rsidRP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</w:p>
    <w:p w:rsid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  <w:r w:rsidRPr="00E6493D">
        <w:rPr>
          <w:rFonts w:ascii="Arial" w:hAnsi="Arial" w:cs="Arial"/>
          <w:sz w:val="22"/>
          <w:szCs w:val="22"/>
        </w:rPr>
        <w:t>Používejte biocidní přípravky bezpečně! Před použitím si vždy přečtěte údaje na obalu a připojené informace o přípravku!</w:t>
      </w:r>
    </w:p>
    <w:p w:rsid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</w:p>
    <w:p w:rsidR="00E6493D" w:rsidRDefault="001D5FD8" w:rsidP="00E6493D">
      <w:pPr>
        <w:jc w:val="both"/>
        <w:rPr>
          <w:rFonts w:ascii="Arial" w:hAnsi="Arial" w:cs="Arial"/>
          <w:sz w:val="22"/>
          <w:szCs w:val="22"/>
        </w:rPr>
      </w:pPr>
      <w:r>
        <w:rPr>
          <w:rFonts w:eastAsia="EUAlbertina" w:cs="EUAlbertina"/>
          <w:noProof/>
          <w:sz w:val="20"/>
          <w:szCs w:val="20"/>
          <w:lang w:val="pl-PL"/>
        </w:rPr>
        <w:drawing>
          <wp:inline distT="0" distB="0" distL="0" distR="0">
            <wp:extent cx="1076325" cy="10763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</w:p>
    <w:p w:rsidR="00E6493D" w:rsidRPr="0069187D" w:rsidRDefault="0069187D" w:rsidP="00E6493D">
      <w:pPr>
        <w:jc w:val="both"/>
        <w:rPr>
          <w:rFonts w:ascii="Arial" w:hAnsi="Arial" w:cs="Arial"/>
          <w:b/>
          <w:sz w:val="22"/>
          <w:szCs w:val="22"/>
        </w:rPr>
      </w:pPr>
      <w:r w:rsidRPr="0069187D">
        <w:rPr>
          <w:rFonts w:ascii="Arial" w:hAnsi="Arial" w:cs="Arial"/>
          <w:b/>
          <w:sz w:val="22"/>
          <w:szCs w:val="22"/>
        </w:rPr>
        <w:t>VAROVÁNÍ</w:t>
      </w:r>
    </w:p>
    <w:p w:rsid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</w:p>
    <w:p w:rsidR="00E6493D" w:rsidRDefault="0069187D" w:rsidP="00E6493D">
      <w:pPr>
        <w:jc w:val="both"/>
        <w:rPr>
          <w:rFonts w:ascii="Arial" w:hAnsi="Arial" w:cs="Arial"/>
          <w:sz w:val="22"/>
          <w:szCs w:val="22"/>
        </w:rPr>
      </w:pPr>
      <w:r>
        <w:object w:dxaOrig="2768" w:dyaOrig="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9.5pt" o:ole="">
            <v:imagedata r:id="rId7" o:title=""/>
          </v:shape>
          <o:OLEObject Type="Embed" ProgID="CorelDRAW.Graphic.14" ShapeID="_x0000_i1025" DrawAspect="Content" ObjectID="_1577601923" r:id="rId8"/>
        </w:object>
      </w:r>
    </w:p>
    <w:p w:rsid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</w:p>
    <w:p w:rsidR="00E6493D" w:rsidRDefault="00E6493D" w:rsidP="00E6493D">
      <w:pPr>
        <w:jc w:val="both"/>
        <w:rPr>
          <w:rFonts w:ascii="Arial" w:hAnsi="Arial" w:cs="Arial"/>
          <w:sz w:val="22"/>
          <w:szCs w:val="22"/>
        </w:rPr>
      </w:pPr>
    </w:p>
    <w:p w:rsidR="00BD17BF" w:rsidRDefault="00BD17BF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69187D" w:rsidRPr="001E2337" w:rsidRDefault="0069187D" w:rsidP="00BD17BF">
      <w:pPr>
        <w:jc w:val="both"/>
        <w:rPr>
          <w:rFonts w:ascii="Arial" w:hAnsi="Arial" w:cs="Arial"/>
          <w:sz w:val="22"/>
          <w:szCs w:val="22"/>
        </w:rPr>
      </w:pPr>
    </w:p>
    <w:p w:rsidR="00FB186B" w:rsidRPr="001E2337" w:rsidRDefault="00FB186B" w:rsidP="00F74761">
      <w:pPr>
        <w:jc w:val="both"/>
        <w:rPr>
          <w:rFonts w:ascii="Arial" w:hAnsi="Arial" w:cs="Arial"/>
          <w:sz w:val="22"/>
          <w:szCs w:val="22"/>
        </w:rPr>
      </w:pPr>
    </w:p>
    <w:p w:rsidR="00BB3094" w:rsidRPr="001E2337" w:rsidRDefault="00BB3094" w:rsidP="00BB3094">
      <w:pPr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lastRenderedPageBreak/>
        <w:t>Obsah netto:</w:t>
      </w:r>
      <w:r w:rsidRPr="001E2337">
        <w:rPr>
          <w:rFonts w:ascii="Arial" w:hAnsi="Arial" w:cs="Arial"/>
          <w:sz w:val="22"/>
          <w:szCs w:val="22"/>
        </w:rPr>
        <w:t xml:space="preserve"> </w:t>
      </w:r>
      <w:r w:rsidR="008115E1">
        <w:rPr>
          <w:rFonts w:ascii="Arial" w:hAnsi="Arial" w:cs="Arial"/>
          <w:sz w:val="22"/>
          <w:szCs w:val="22"/>
        </w:rPr>
        <w:t>1 litr</w:t>
      </w:r>
    </w:p>
    <w:p w:rsidR="008115E1" w:rsidRPr="008115E1" w:rsidRDefault="008115E1" w:rsidP="008115E1">
      <w:pPr>
        <w:rPr>
          <w:rFonts w:ascii="Arial" w:hAnsi="Arial" w:cs="Arial"/>
          <w:sz w:val="22"/>
          <w:szCs w:val="22"/>
        </w:rPr>
      </w:pPr>
      <w:r w:rsidRPr="008115E1">
        <w:rPr>
          <w:rFonts w:ascii="Arial" w:hAnsi="Arial" w:cs="Arial"/>
          <w:sz w:val="22"/>
          <w:szCs w:val="22"/>
        </w:rPr>
        <w:t xml:space="preserve">Datum výroby a číslo šarže, </w:t>
      </w:r>
    </w:p>
    <w:p w:rsidR="008115E1" w:rsidRPr="008115E1" w:rsidRDefault="008115E1" w:rsidP="008115E1">
      <w:pPr>
        <w:rPr>
          <w:rFonts w:ascii="Arial" w:hAnsi="Arial" w:cs="Arial"/>
          <w:sz w:val="22"/>
          <w:szCs w:val="22"/>
        </w:rPr>
      </w:pPr>
      <w:r w:rsidRPr="008115E1">
        <w:rPr>
          <w:rFonts w:ascii="Arial" w:hAnsi="Arial" w:cs="Arial"/>
          <w:sz w:val="22"/>
          <w:szCs w:val="22"/>
        </w:rPr>
        <w:t>se nachází na obalu</w:t>
      </w:r>
    </w:p>
    <w:p w:rsidR="00A60AB3" w:rsidRDefault="008115E1" w:rsidP="008115E1">
      <w:pPr>
        <w:rPr>
          <w:rFonts w:ascii="Arial" w:hAnsi="Arial" w:cs="Arial"/>
          <w:sz w:val="22"/>
          <w:szCs w:val="22"/>
        </w:rPr>
      </w:pPr>
      <w:r w:rsidRPr="008115E1">
        <w:rPr>
          <w:rFonts w:ascii="Arial" w:hAnsi="Arial" w:cs="Arial"/>
          <w:sz w:val="22"/>
          <w:szCs w:val="22"/>
        </w:rPr>
        <w:t>Doba upotřebitelnosti – 2 roky</w:t>
      </w:r>
    </w:p>
    <w:p w:rsidR="008115E1" w:rsidRPr="001E2337" w:rsidRDefault="008115E1" w:rsidP="008115E1">
      <w:pPr>
        <w:rPr>
          <w:rFonts w:ascii="Arial" w:hAnsi="Arial" w:cs="Arial"/>
          <w:sz w:val="22"/>
          <w:szCs w:val="22"/>
        </w:rPr>
      </w:pPr>
    </w:p>
    <w:p w:rsidR="00A60AB3" w:rsidRPr="001E2337" w:rsidRDefault="00A60AB3" w:rsidP="00F50071">
      <w:pPr>
        <w:pStyle w:val="Bezodstpw"/>
        <w:tabs>
          <w:tab w:val="left" w:pos="2694"/>
        </w:tabs>
        <w:rPr>
          <w:rFonts w:ascii="Arial" w:hAnsi="Arial" w:cs="Arial"/>
        </w:rPr>
      </w:pPr>
      <w:r w:rsidRPr="001E2337">
        <w:rPr>
          <w:rFonts w:ascii="Arial" w:hAnsi="Arial" w:cs="Arial"/>
          <w:b/>
          <w:bCs/>
        </w:rPr>
        <w:t xml:space="preserve">Výrobce:              </w:t>
      </w:r>
      <w:r w:rsidR="00F50071">
        <w:rPr>
          <w:rFonts w:ascii="Arial" w:hAnsi="Arial" w:cs="Arial"/>
          <w:b/>
          <w:bCs/>
        </w:rPr>
        <w:tab/>
      </w:r>
      <w:r w:rsidR="00F50071">
        <w:rPr>
          <w:rFonts w:ascii="Arial" w:hAnsi="Arial" w:cs="Arial"/>
        </w:rPr>
        <w:t xml:space="preserve"> Asplant-Skotniccy</w:t>
      </w:r>
      <w:r w:rsidRPr="001E2337">
        <w:rPr>
          <w:rFonts w:ascii="Arial" w:hAnsi="Arial" w:cs="Arial"/>
        </w:rPr>
        <w:t xml:space="preserve"> Sp.J.</w:t>
      </w:r>
    </w:p>
    <w:p w:rsidR="00A60AB3" w:rsidRPr="001E2337" w:rsidRDefault="00A60AB3" w:rsidP="00F50071">
      <w:pPr>
        <w:pStyle w:val="Bezodstpw"/>
        <w:tabs>
          <w:tab w:val="left" w:pos="2694"/>
        </w:tabs>
        <w:rPr>
          <w:rFonts w:ascii="Arial" w:hAnsi="Arial" w:cs="Arial"/>
        </w:rPr>
      </w:pPr>
      <w:r w:rsidRPr="001E2337">
        <w:rPr>
          <w:rFonts w:ascii="Arial" w:hAnsi="Arial" w:cs="Arial"/>
        </w:rPr>
        <w:t xml:space="preserve">                                 </w:t>
      </w:r>
      <w:r w:rsidR="00F50071">
        <w:rPr>
          <w:rFonts w:ascii="Arial" w:hAnsi="Arial" w:cs="Arial"/>
        </w:rPr>
        <w:tab/>
      </w:r>
      <w:r w:rsidRPr="001E2337">
        <w:rPr>
          <w:rFonts w:ascii="Arial" w:hAnsi="Arial" w:cs="Arial"/>
        </w:rPr>
        <w:t>ul. Chopina 78 A</w:t>
      </w:r>
    </w:p>
    <w:p w:rsidR="00A60AB3" w:rsidRDefault="00A60AB3" w:rsidP="00F50071">
      <w:pPr>
        <w:pStyle w:val="Bezodstpw"/>
        <w:tabs>
          <w:tab w:val="left" w:pos="2694"/>
        </w:tabs>
        <w:rPr>
          <w:rFonts w:ascii="Arial" w:hAnsi="Arial" w:cs="Arial"/>
        </w:rPr>
      </w:pPr>
      <w:r w:rsidRPr="001E2337">
        <w:rPr>
          <w:rFonts w:ascii="Arial" w:hAnsi="Arial" w:cs="Arial"/>
        </w:rPr>
        <w:t xml:space="preserve">                    </w:t>
      </w:r>
      <w:r w:rsidR="00F50071">
        <w:rPr>
          <w:rFonts w:ascii="Arial" w:hAnsi="Arial" w:cs="Arial"/>
        </w:rPr>
        <w:t xml:space="preserve">             </w:t>
      </w:r>
      <w:r w:rsidR="00F50071">
        <w:rPr>
          <w:rFonts w:ascii="Arial" w:hAnsi="Arial" w:cs="Arial"/>
        </w:rPr>
        <w:tab/>
        <w:t>43-600 Jaworzno, Polsko</w:t>
      </w:r>
    </w:p>
    <w:p w:rsidR="00F50071" w:rsidRPr="001E2337" w:rsidRDefault="00F50071" w:rsidP="00F50071">
      <w:pPr>
        <w:pStyle w:val="Bezodstpw"/>
        <w:tabs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0AB3" w:rsidRPr="001E2337" w:rsidRDefault="00A60AB3" w:rsidP="00F50071">
      <w:pPr>
        <w:pStyle w:val="Standard"/>
        <w:tabs>
          <w:tab w:val="left" w:pos="2694"/>
        </w:tabs>
        <w:jc w:val="both"/>
        <w:rPr>
          <w:bCs/>
          <w:sz w:val="22"/>
          <w:szCs w:val="22"/>
          <w:lang w:val="cs-CZ"/>
        </w:rPr>
      </w:pPr>
    </w:p>
    <w:p w:rsidR="00A60AB3" w:rsidRPr="001E2337" w:rsidRDefault="00A60AB3" w:rsidP="00F50071">
      <w:pPr>
        <w:pStyle w:val="Standard"/>
        <w:tabs>
          <w:tab w:val="left" w:pos="2694"/>
        </w:tabs>
        <w:jc w:val="both"/>
        <w:rPr>
          <w:bCs/>
          <w:sz w:val="22"/>
          <w:szCs w:val="22"/>
          <w:lang w:val="cs-CZ"/>
        </w:rPr>
      </w:pPr>
    </w:p>
    <w:p w:rsidR="00A60AB3" w:rsidRPr="001E2337" w:rsidRDefault="00A60AB3" w:rsidP="00A60AB3">
      <w:pPr>
        <w:pStyle w:val="Bezodstpw"/>
        <w:rPr>
          <w:rFonts w:ascii="Arial" w:hAnsi="Arial" w:cs="Arial"/>
        </w:rPr>
      </w:pPr>
      <w:r w:rsidRPr="001E2337">
        <w:rPr>
          <w:rFonts w:ascii="Arial" w:hAnsi="Arial" w:cs="Arial"/>
          <w:b/>
        </w:rPr>
        <w:t>Dovozce do ČR:</w:t>
      </w:r>
      <w:r w:rsidRPr="001E2337">
        <w:rPr>
          <w:rFonts w:ascii="Arial" w:hAnsi="Arial" w:cs="Arial"/>
        </w:rPr>
        <w:t xml:space="preserve">                 </w:t>
      </w:r>
      <w:r w:rsidR="001D5FD8">
        <w:rPr>
          <w:rFonts w:ascii="Arial" w:hAnsi="Arial" w:cs="Arial"/>
          <w:noProof/>
          <w:lang w:val="pl-PL" w:eastAsia="pl-PL"/>
        </w:rPr>
        <w:drawing>
          <wp:inline distT="0" distB="0" distL="0" distR="0">
            <wp:extent cx="1314450" cy="400050"/>
            <wp:effectExtent l="19050" t="0" r="0" b="0"/>
            <wp:docPr id="3" name="obrázek 1" descr="KREJSA - Eshop Logotyp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EJSA - Eshop Logotyp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B3" w:rsidRPr="001E2337" w:rsidRDefault="00A60AB3" w:rsidP="00A60AB3">
      <w:pPr>
        <w:pStyle w:val="Bezodstpw"/>
        <w:rPr>
          <w:rFonts w:ascii="Arial" w:hAnsi="Arial" w:cs="Arial"/>
        </w:rPr>
      </w:pPr>
      <w:r w:rsidRPr="001E2337">
        <w:rPr>
          <w:rFonts w:ascii="Arial" w:hAnsi="Arial" w:cs="Arial"/>
        </w:rPr>
        <w:t xml:space="preserve">                                            Mgr. Miloš Krejsa</w:t>
      </w:r>
    </w:p>
    <w:p w:rsidR="00A60AB3" w:rsidRPr="001E2337" w:rsidRDefault="00A60AB3" w:rsidP="00A60AB3">
      <w:pPr>
        <w:pStyle w:val="Bezodstpw"/>
        <w:rPr>
          <w:rFonts w:ascii="Arial" w:hAnsi="Arial" w:cs="Arial"/>
        </w:rPr>
      </w:pPr>
      <w:r w:rsidRPr="001E2337">
        <w:rPr>
          <w:rFonts w:ascii="Arial" w:hAnsi="Arial" w:cs="Arial"/>
        </w:rPr>
        <w:t xml:space="preserve">                                            561 63 Nekoř 74</w:t>
      </w:r>
    </w:p>
    <w:p w:rsidR="00A60AB3" w:rsidRPr="001E2337" w:rsidRDefault="00A60AB3" w:rsidP="00A60AB3">
      <w:pPr>
        <w:pStyle w:val="Bezodstpw"/>
        <w:rPr>
          <w:rFonts w:ascii="Arial" w:hAnsi="Arial" w:cs="Arial"/>
        </w:rPr>
      </w:pPr>
      <w:r w:rsidRPr="001E2337">
        <w:rPr>
          <w:rFonts w:ascii="Arial" w:hAnsi="Arial" w:cs="Arial"/>
        </w:rPr>
        <w:t xml:space="preserve">                                            tel./fax: +420465625163</w:t>
      </w:r>
    </w:p>
    <w:p w:rsidR="00A60AB3" w:rsidRPr="001E2337" w:rsidRDefault="00A60AB3" w:rsidP="00A60AB3">
      <w:pPr>
        <w:pStyle w:val="Bezodstpw"/>
        <w:rPr>
          <w:rFonts w:ascii="Arial" w:hAnsi="Arial" w:cs="Arial"/>
        </w:rPr>
      </w:pPr>
      <w:r w:rsidRPr="001E2337">
        <w:rPr>
          <w:rFonts w:ascii="Arial" w:hAnsi="Arial" w:cs="Arial"/>
        </w:rPr>
        <w:t xml:space="preserve">                                            </w:t>
      </w:r>
      <w:hyperlink r:id="rId10" w:history="1">
        <w:r w:rsidRPr="001E2337">
          <w:rPr>
            <w:rStyle w:val="Hipercze"/>
            <w:rFonts w:ascii="Arial" w:hAnsi="Arial" w:cs="Arial"/>
          </w:rPr>
          <w:t>info@krejsashop.cz</w:t>
        </w:r>
      </w:hyperlink>
    </w:p>
    <w:p w:rsidR="00A60AB3" w:rsidRDefault="00A60AB3" w:rsidP="00A60AB3">
      <w:pPr>
        <w:pStyle w:val="Bezodstpw"/>
        <w:rPr>
          <w:rFonts w:ascii="Arial" w:hAnsi="Arial" w:cs="Arial"/>
        </w:rPr>
      </w:pPr>
      <w:r w:rsidRPr="001E2337">
        <w:rPr>
          <w:rFonts w:ascii="Arial" w:hAnsi="Arial" w:cs="Arial"/>
        </w:rPr>
        <w:t xml:space="preserve">                                            </w:t>
      </w:r>
      <w:hyperlink r:id="rId11" w:history="1">
        <w:r w:rsidRPr="001E2337">
          <w:rPr>
            <w:rStyle w:val="Hipercze"/>
            <w:rFonts w:ascii="Arial" w:hAnsi="Arial" w:cs="Arial"/>
          </w:rPr>
          <w:t>www.krejsashop.cz</w:t>
        </w:r>
      </w:hyperlink>
    </w:p>
    <w:p w:rsidR="00F50071" w:rsidRDefault="00F50071" w:rsidP="00F50071">
      <w:pPr>
        <w:pStyle w:val="Bezodstpw"/>
        <w:tabs>
          <w:tab w:val="left" w:pos="2694"/>
        </w:tabs>
        <w:ind w:left="483" w:firstLine="708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F50071">
        <w:rPr>
          <w:rFonts w:ascii="Arial" w:hAnsi="Arial" w:cs="Arial"/>
        </w:rPr>
        <w:t xml:space="preserve">emědělská </w:t>
      </w:r>
      <w:r>
        <w:rPr>
          <w:rFonts w:ascii="Arial" w:hAnsi="Arial" w:cs="Arial"/>
        </w:rPr>
        <w:t xml:space="preserve">897, </w:t>
      </w:r>
    </w:p>
    <w:p w:rsidR="00F50071" w:rsidRDefault="00F50071" w:rsidP="00F50071">
      <w:pPr>
        <w:pStyle w:val="Bezodstpw"/>
        <w:tabs>
          <w:tab w:val="left" w:pos="2694"/>
        </w:tabs>
        <w:ind w:left="483" w:firstLine="708"/>
        <w:rPr>
          <w:rFonts w:ascii="Arial" w:hAnsi="Arial" w:cs="Arial"/>
        </w:rPr>
      </w:pPr>
      <w:r>
        <w:rPr>
          <w:rFonts w:ascii="Arial" w:hAnsi="Arial" w:cs="Arial"/>
        </w:rPr>
        <w:tab/>
        <w:t>500 03 Hradec K</w:t>
      </w:r>
      <w:r w:rsidRPr="00F50071">
        <w:rPr>
          <w:rFonts w:ascii="Arial" w:hAnsi="Arial" w:cs="Arial"/>
        </w:rPr>
        <w:t>rálové</w:t>
      </w:r>
    </w:p>
    <w:p w:rsidR="00F50071" w:rsidRPr="001E2337" w:rsidRDefault="00F50071" w:rsidP="00A60AB3">
      <w:pPr>
        <w:pStyle w:val="Bezodstpw"/>
        <w:rPr>
          <w:rFonts w:ascii="Arial" w:hAnsi="Arial" w:cs="Arial"/>
        </w:rPr>
      </w:pPr>
    </w:p>
    <w:p w:rsidR="00A60AB3" w:rsidRPr="001E2337" w:rsidRDefault="00A60AB3" w:rsidP="00BB3094">
      <w:pPr>
        <w:rPr>
          <w:rFonts w:ascii="Arial" w:hAnsi="Arial" w:cs="Arial"/>
          <w:sz w:val="22"/>
          <w:szCs w:val="22"/>
        </w:rPr>
      </w:pPr>
    </w:p>
    <w:p w:rsidR="00BB3094" w:rsidRPr="001E2337" w:rsidRDefault="00BB3094" w:rsidP="00BB3094">
      <w:pPr>
        <w:rPr>
          <w:rFonts w:ascii="Arial" w:hAnsi="Arial" w:cs="Arial"/>
          <w:sz w:val="22"/>
          <w:szCs w:val="22"/>
        </w:rPr>
      </w:pPr>
    </w:p>
    <w:p w:rsidR="00BB3094" w:rsidRPr="001E2337" w:rsidRDefault="00BB3094" w:rsidP="00BB3094">
      <w:pPr>
        <w:pStyle w:val="WW-Tekstpodstawowywcity2"/>
        <w:ind w:left="1191" w:hanging="1181"/>
        <w:jc w:val="both"/>
        <w:rPr>
          <w:rFonts w:ascii="Arial" w:hAnsi="Arial" w:cs="Arial"/>
          <w:b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t>Upozornění</w:t>
      </w:r>
    </w:p>
    <w:p w:rsidR="00BB3094" w:rsidRPr="001E2337" w:rsidRDefault="00BB3094" w:rsidP="00BB3094">
      <w:pPr>
        <w:pStyle w:val="WW-Tekstpodstawowywcity2"/>
        <w:ind w:left="1191" w:hanging="1181"/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>Výrobce neodpovídá za škody vzniklé na základě neodborného, předpisům neodpovídajícího</w:t>
      </w:r>
    </w:p>
    <w:p w:rsidR="00BB3094" w:rsidRPr="001E2337" w:rsidRDefault="00BB3094" w:rsidP="00F50071">
      <w:pPr>
        <w:pStyle w:val="WW-Tekstpodstawowywcity2"/>
        <w:ind w:left="0" w:firstLine="10"/>
        <w:jc w:val="both"/>
        <w:rPr>
          <w:rFonts w:ascii="Arial" w:hAnsi="Arial" w:cs="Arial"/>
          <w:sz w:val="22"/>
          <w:szCs w:val="22"/>
        </w:rPr>
      </w:pPr>
      <w:r w:rsidRPr="001E2337">
        <w:rPr>
          <w:rFonts w:ascii="Arial" w:hAnsi="Arial" w:cs="Arial"/>
          <w:sz w:val="22"/>
          <w:szCs w:val="22"/>
        </w:rPr>
        <w:t>skladování a použití přípravku. Při dodržení sklad</w:t>
      </w:r>
      <w:r w:rsidR="00F50071">
        <w:rPr>
          <w:rFonts w:ascii="Arial" w:hAnsi="Arial" w:cs="Arial"/>
          <w:sz w:val="22"/>
          <w:szCs w:val="22"/>
        </w:rPr>
        <w:t xml:space="preserve">ovacích podmínek v originálních </w:t>
      </w:r>
      <w:r w:rsidRPr="001E2337">
        <w:rPr>
          <w:rFonts w:ascii="Arial" w:hAnsi="Arial" w:cs="Arial"/>
          <w:sz w:val="22"/>
          <w:szCs w:val="22"/>
        </w:rPr>
        <w:t>nepoškozených</w:t>
      </w:r>
      <w:r w:rsidR="00F50071">
        <w:rPr>
          <w:rFonts w:ascii="Arial" w:hAnsi="Arial" w:cs="Arial"/>
          <w:sz w:val="22"/>
          <w:szCs w:val="22"/>
        </w:rPr>
        <w:t xml:space="preserve"> </w:t>
      </w:r>
      <w:r w:rsidRPr="001E2337">
        <w:rPr>
          <w:rFonts w:ascii="Arial" w:hAnsi="Arial" w:cs="Arial"/>
          <w:sz w:val="22"/>
          <w:szCs w:val="22"/>
        </w:rPr>
        <w:t>obalech je doba použitelnosti přípravku 2 roky od data výroby.</w:t>
      </w:r>
    </w:p>
    <w:p w:rsidR="00BB3094" w:rsidRPr="001E2337" w:rsidRDefault="00BB3094" w:rsidP="00BB3094">
      <w:pPr>
        <w:rPr>
          <w:rFonts w:ascii="Arial" w:hAnsi="Arial" w:cs="Arial"/>
          <w:sz w:val="22"/>
          <w:szCs w:val="22"/>
        </w:rPr>
      </w:pPr>
    </w:p>
    <w:p w:rsidR="00BB3094" w:rsidRPr="001E2337" w:rsidRDefault="00BB3094" w:rsidP="00BB3094">
      <w:pPr>
        <w:rPr>
          <w:rFonts w:ascii="Arial" w:hAnsi="Arial" w:cs="Arial"/>
          <w:sz w:val="22"/>
          <w:szCs w:val="22"/>
        </w:rPr>
      </w:pPr>
    </w:p>
    <w:p w:rsidR="00BB3094" w:rsidRPr="001E2337" w:rsidRDefault="00BB3094" w:rsidP="00BB3094">
      <w:pPr>
        <w:rPr>
          <w:rFonts w:ascii="Arial" w:hAnsi="Arial" w:cs="Arial"/>
          <w:b/>
          <w:sz w:val="22"/>
          <w:szCs w:val="22"/>
        </w:rPr>
      </w:pPr>
      <w:r w:rsidRPr="001E2337">
        <w:rPr>
          <w:rFonts w:ascii="Arial" w:hAnsi="Arial" w:cs="Arial"/>
          <w:b/>
          <w:sz w:val="22"/>
          <w:szCs w:val="22"/>
        </w:rPr>
        <w:t>Používejte biocidní přípravky bezpečně! Před použitím si vždy přečtěte údaje na obalu a připojené informace o přípravku!</w:t>
      </w:r>
    </w:p>
    <w:p w:rsidR="00BB3094" w:rsidRDefault="00BB3094" w:rsidP="00BB3094">
      <w:pPr>
        <w:rPr>
          <w:rFonts w:ascii="Arial" w:hAnsi="Arial" w:cs="Arial"/>
          <w:sz w:val="22"/>
          <w:szCs w:val="22"/>
        </w:rPr>
      </w:pPr>
    </w:p>
    <w:p w:rsidR="00F50071" w:rsidRPr="001E2337" w:rsidRDefault="00F50071" w:rsidP="00BB3094">
      <w:pPr>
        <w:rPr>
          <w:rFonts w:ascii="Arial" w:hAnsi="Arial" w:cs="Arial"/>
          <w:sz w:val="22"/>
          <w:szCs w:val="22"/>
        </w:rPr>
      </w:pPr>
      <w:r>
        <w:object w:dxaOrig="1486" w:dyaOrig="1134">
          <v:shape id="_x0000_i1026" type="#_x0000_t75" style="width:74.25pt;height:57pt" o:ole="">
            <v:imagedata r:id="rId12" o:title=""/>
          </v:shape>
          <o:OLEObject Type="Embed" ProgID="CorelDRAW.Graphic.14" ShapeID="_x0000_i1026" DrawAspect="Content" ObjectID="_1577601924" r:id="rId13"/>
        </w:object>
      </w:r>
    </w:p>
    <w:p w:rsidR="002A6465" w:rsidRPr="001E2337" w:rsidRDefault="002A6465" w:rsidP="00BB3094">
      <w:pPr>
        <w:pStyle w:val="WW-Tekstpodstawowywcity2"/>
        <w:ind w:left="1191" w:hanging="1181"/>
        <w:jc w:val="both"/>
        <w:rPr>
          <w:rFonts w:ascii="Arial" w:hAnsi="Arial" w:cs="Arial"/>
          <w:sz w:val="22"/>
          <w:szCs w:val="22"/>
        </w:rPr>
      </w:pPr>
    </w:p>
    <w:sectPr w:rsidR="002A6465" w:rsidRPr="001E2337" w:rsidSect="00DF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EE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3"/>
        </w:tabs>
        <w:ind w:left="333" w:hanging="283"/>
      </w:p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283"/>
      </w:pPr>
    </w:lvl>
    <w:lvl w:ilvl="3">
      <w:start w:val="1"/>
      <w:numFmt w:val="decimal"/>
      <w:lvlText w:val="%1.%2.%3.%4."/>
      <w:lvlJc w:val="left"/>
      <w:pPr>
        <w:tabs>
          <w:tab w:val="num" w:pos="433"/>
        </w:tabs>
        <w:ind w:left="433" w:hanging="283"/>
      </w:pPr>
    </w:lvl>
    <w:lvl w:ilvl="4">
      <w:start w:val="1"/>
      <w:numFmt w:val="decimal"/>
      <w:lvlText w:val="%1.%2.%3.%4.%5."/>
      <w:lvlJc w:val="left"/>
      <w:pPr>
        <w:tabs>
          <w:tab w:val="num" w:pos="483"/>
        </w:tabs>
        <w:ind w:left="483" w:hanging="283"/>
      </w:pPr>
    </w:lvl>
    <w:lvl w:ilvl="5">
      <w:start w:val="1"/>
      <w:numFmt w:val="decimal"/>
      <w:lvlText w:val="%1.%2.%3.%4.%5.%6."/>
      <w:lvlJc w:val="left"/>
      <w:pPr>
        <w:tabs>
          <w:tab w:val="num" w:pos="533"/>
        </w:tabs>
        <w:ind w:left="53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83"/>
        </w:tabs>
        <w:ind w:left="58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33"/>
        </w:tabs>
        <w:ind w:left="63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83"/>
        </w:tabs>
        <w:ind w:left="683" w:hanging="283"/>
      </w:pPr>
    </w:lvl>
  </w:abstractNum>
  <w:abstractNum w:abstractNumId="2">
    <w:nsid w:val="06981EF6"/>
    <w:multiLevelType w:val="multilevel"/>
    <w:tmpl w:val="128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44D97"/>
    <w:multiLevelType w:val="hybridMultilevel"/>
    <w:tmpl w:val="FB9045DA"/>
    <w:lvl w:ilvl="0" w:tplc="37540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4761"/>
    <w:rsid w:val="000E68EB"/>
    <w:rsid w:val="000E6D9D"/>
    <w:rsid w:val="0015699A"/>
    <w:rsid w:val="001D5FD8"/>
    <w:rsid w:val="001E2337"/>
    <w:rsid w:val="00205255"/>
    <w:rsid w:val="002A6465"/>
    <w:rsid w:val="002C6AF4"/>
    <w:rsid w:val="002D3B1D"/>
    <w:rsid w:val="003A16C3"/>
    <w:rsid w:val="003A5D09"/>
    <w:rsid w:val="003F43C0"/>
    <w:rsid w:val="00442AC3"/>
    <w:rsid w:val="004629A4"/>
    <w:rsid w:val="005D6983"/>
    <w:rsid w:val="006849A9"/>
    <w:rsid w:val="0069187D"/>
    <w:rsid w:val="006D6833"/>
    <w:rsid w:val="00726D81"/>
    <w:rsid w:val="0077183E"/>
    <w:rsid w:val="007A414B"/>
    <w:rsid w:val="00804EC8"/>
    <w:rsid w:val="00805D6E"/>
    <w:rsid w:val="008115E1"/>
    <w:rsid w:val="00835A3D"/>
    <w:rsid w:val="00893DCE"/>
    <w:rsid w:val="009009D8"/>
    <w:rsid w:val="00A60AB3"/>
    <w:rsid w:val="00A76827"/>
    <w:rsid w:val="00AD43DE"/>
    <w:rsid w:val="00AE225A"/>
    <w:rsid w:val="00AF3D6D"/>
    <w:rsid w:val="00B4737B"/>
    <w:rsid w:val="00B47E2D"/>
    <w:rsid w:val="00BB0877"/>
    <w:rsid w:val="00BB3094"/>
    <w:rsid w:val="00BB53FE"/>
    <w:rsid w:val="00BD17BF"/>
    <w:rsid w:val="00C071F2"/>
    <w:rsid w:val="00C62485"/>
    <w:rsid w:val="00CD14DF"/>
    <w:rsid w:val="00CF354D"/>
    <w:rsid w:val="00D1335E"/>
    <w:rsid w:val="00D26C91"/>
    <w:rsid w:val="00D75C88"/>
    <w:rsid w:val="00D76CCE"/>
    <w:rsid w:val="00D86AE7"/>
    <w:rsid w:val="00DF1628"/>
    <w:rsid w:val="00DF5034"/>
    <w:rsid w:val="00E42C7A"/>
    <w:rsid w:val="00E6493D"/>
    <w:rsid w:val="00ED35E6"/>
    <w:rsid w:val="00F50071"/>
    <w:rsid w:val="00F74761"/>
    <w:rsid w:val="00F77F30"/>
    <w:rsid w:val="00F964AD"/>
    <w:rsid w:val="00FB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761"/>
    <w:rPr>
      <w:rFonts w:ascii="Times New Roman" w:eastAsia="Times New Roman" w:hAnsi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7476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747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4761"/>
    <w:pPr>
      <w:ind w:left="36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47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74761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747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74761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3A16C3"/>
    <w:pPr>
      <w:suppressAutoHyphens/>
      <w:ind w:left="540"/>
    </w:pPr>
    <w:rPr>
      <w:lang w:eastAsia="ar-SA"/>
    </w:rPr>
  </w:style>
  <w:style w:type="paragraph" w:customStyle="1" w:styleId="WW-Footer">
    <w:name w:val="WW-Footer"/>
    <w:rsid w:val="003A16C3"/>
    <w:pPr>
      <w:suppressAutoHyphens/>
      <w:autoSpaceDE w:val="0"/>
    </w:pPr>
    <w:rPr>
      <w:rFonts w:ascii="Times New Roman" w:eastAsia="Times New Roman" w:hAnsi="Times New Roman"/>
      <w:color w:val="00000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8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82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D17BF"/>
    <w:rPr>
      <w:rFonts w:cs="Calibri"/>
      <w:sz w:val="22"/>
      <w:szCs w:val="22"/>
      <w:lang w:val="cs-CZ" w:eastAsia="en-US"/>
    </w:rPr>
  </w:style>
  <w:style w:type="paragraph" w:customStyle="1" w:styleId="Standard">
    <w:name w:val="Standard"/>
    <w:rsid w:val="00A60AB3"/>
    <w:pPr>
      <w:suppressAutoHyphens/>
      <w:autoSpaceDN w:val="0"/>
      <w:textAlignment w:val="baseline"/>
    </w:pPr>
    <w:rPr>
      <w:rFonts w:ascii="Arial" w:eastAsia="Times New Roman" w:hAnsi="Arial" w:cs="Arial"/>
      <w:b/>
      <w:i/>
      <w:kern w:val="3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9187D"/>
    <w:pPr>
      <w:spacing w:before="100" w:beforeAutospacing="1" w:after="100" w:afterAutospacing="1"/>
    </w:pPr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rejsashop.cz" TargetMode="External"/><Relationship Id="rId5" Type="http://schemas.openxmlformats.org/officeDocument/2006/relationships/hyperlink" Target="https://www.sigmaaldrich.com/catalog/search?term=39515-40-7&amp;interface=CAS%20No.&amp;N=0&amp;mode=partialmax&amp;lang=pl&amp;region=PL&amp;focus=produc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krejsasho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KARAKILL 10 MC</vt:lpstr>
      <vt:lpstr>KARAKILL 10 MC</vt:lpstr>
    </vt:vector>
  </TitlesOfParts>
  <Company/>
  <LinksUpToDate>false</LinksUpToDate>
  <CharactersWithSpaces>7042</CharactersWithSpaces>
  <SharedDoc>false</SharedDoc>
  <HLinks>
    <vt:vector size="18" baseType="variant">
      <vt:variant>
        <vt:i4>1966162</vt:i4>
      </vt:variant>
      <vt:variant>
        <vt:i4>9</vt:i4>
      </vt:variant>
      <vt:variant>
        <vt:i4>0</vt:i4>
      </vt:variant>
      <vt:variant>
        <vt:i4>5</vt:i4>
      </vt:variant>
      <vt:variant>
        <vt:lpwstr>http://www.krejsashop.cz/</vt:lpwstr>
      </vt:variant>
      <vt:variant>
        <vt:lpwstr/>
      </vt:variant>
      <vt:variant>
        <vt:i4>3080196</vt:i4>
      </vt:variant>
      <vt:variant>
        <vt:i4>6</vt:i4>
      </vt:variant>
      <vt:variant>
        <vt:i4>0</vt:i4>
      </vt:variant>
      <vt:variant>
        <vt:i4>5</vt:i4>
      </vt:variant>
      <vt:variant>
        <vt:lpwstr>mailto:info@krejsashop.cz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https://www.sigmaaldrich.com/catalog/search?term=39515-40-7&amp;interface=CAS%20No.&amp;N=0&amp;mode=partialmax&amp;lang=pl&amp;region=PL&amp;focus=product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KARAKILL 10 MC</dc:title>
  <dc:creator>.</dc:creator>
  <cp:lastModifiedBy>Admin</cp:lastModifiedBy>
  <cp:revision>3</cp:revision>
  <cp:lastPrinted>2008-09-15T17:17:00Z</cp:lastPrinted>
  <dcterms:created xsi:type="dcterms:W3CDTF">2018-01-16T07:45:00Z</dcterms:created>
  <dcterms:modified xsi:type="dcterms:W3CDTF">2018-01-16T08:59:00Z</dcterms:modified>
</cp:coreProperties>
</file>