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7FCE" w14:textId="77777777" w:rsidR="00091B57" w:rsidRDefault="00091B57" w:rsidP="00091B57">
      <w:pPr>
        <w:pStyle w:val="Bezodstpw"/>
        <w:rPr>
          <w:lang w:val="cs-CZ"/>
        </w:rPr>
      </w:pPr>
    </w:p>
    <w:p w14:paraId="15268BA8" w14:textId="72124C0B" w:rsidR="00091B57" w:rsidRDefault="00091B57" w:rsidP="00091B57">
      <w:pPr>
        <w:spacing w:after="0" w:line="240" w:lineRule="auto"/>
        <w:rPr>
          <w:b/>
          <w:bCs/>
          <w:lang w:val="cs-CZ"/>
        </w:rPr>
      </w:pPr>
      <w:r>
        <w:rPr>
          <w:b/>
          <w:bCs/>
          <w:lang w:val="cs-CZ"/>
        </w:rPr>
        <w:t>Odpovědný subjekt:</w:t>
      </w:r>
      <w:r w:rsidRPr="005A5D4E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 xml:space="preserve"> </w:t>
      </w:r>
      <w:r w:rsidRPr="00EF145A">
        <w:rPr>
          <w:bCs/>
          <w:lang w:val="cs-CZ"/>
        </w:rPr>
        <w:t xml:space="preserve">Private Lab Sp. z o. o., ul. Karola Darwina 1 D, 43-603 Jaworzno, </w:t>
      </w:r>
      <w:r>
        <w:rPr>
          <w:bCs/>
          <w:lang w:val="cs-CZ"/>
        </w:rPr>
        <w:t>Polsko</w:t>
      </w:r>
    </w:p>
    <w:p w14:paraId="0EAF8AEC" w14:textId="77777777" w:rsidR="00091B57" w:rsidRDefault="00091B57" w:rsidP="00782992">
      <w:pPr>
        <w:spacing w:after="0" w:line="240" w:lineRule="auto"/>
        <w:jc w:val="center"/>
        <w:rPr>
          <w:b/>
          <w:sz w:val="28"/>
          <w:szCs w:val="28"/>
          <w:lang w:val="cs-CZ"/>
        </w:rPr>
      </w:pPr>
    </w:p>
    <w:p w14:paraId="367B5CA2" w14:textId="77777777" w:rsidR="00091B57" w:rsidRDefault="00091B57" w:rsidP="00782992">
      <w:pPr>
        <w:spacing w:after="0" w:line="240" w:lineRule="auto"/>
        <w:jc w:val="center"/>
        <w:rPr>
          <w:b/>
          <w:sz w:val="28"/>
          <w:szCs w:val="28"/>
          <w:lang w:val="cs-CZ"/>
        </w:rPr>
      </w:pPr>
    </w:p>
    <w:p w14:paraId="5EBF66E4" w14:textId="7F713E98" w:rsidR="00782992" w:rsidRDefault="00782992" w:rsidP="00782992">
      <w:pPr>
        <w:spacing w:after="0" w:line="240" w:lineRule="auto"/>
        <w:jc w:val="center"/>
        <w:rPr>
          <w:b/>
          <w:sz w:val="28"/>
          <w:szCs w:val="28"/>
          <w:lang w:val="cs-CZ"/>
        </w:rPr>
      </w:pPr>
      <w:r w:rsidRPr="000A6A48">
        <w:rPr>
          <w:b/>
          <w:sz w:val="28"/>
          <w:szCs w:val="28"/>
          <w:lang w:val="cs-CZ"/>
        </w:rPr>
        <w:t xml:space="preserve">4Insect </w:t>
      </w:r>
      <w:r>
        <w:rPr>
          <w:b/>
          <w:sz w:val="28"/>
          <w:szCs w:val="28"/>
          <w:lang w:val="cs-CZ"/>
        </w:rPr>
        <w:t>Concentrate 300EC</w:t>
      </w:r>
    </w:p>
    <w:p w14:paraId="6FDB209A" w14:textId="77777777" w:rsidR="00782992" w:rsidRDefault="00782992" w:rsidP="00782992">
      <w:pPr>
        <w:spacing w:after="0" w:line="240" w:lineRule="auto"/>
        <w:jc w:val="center"/>
        <w:rPr>
          <w:b/>
          <w:sz w:val="28"/>
          <w:szCs w:val="28"/>
          <w:lang w:val="cs-CZ"/>
        </w:rPr>
      </w:pPr>
    </w:p>
    <w:p w14:paraId="447EA3BD" w14:textId="77777777" w:rsidR="00782992" w:rsidRDefault="00782992" w:rsidP="00782992">
      <w:pPr>
        <w:spacing w:after="0" w:line="240" w:lineRule="auto"/>
        <w:rPr>
          <w:b/>
          <w:lang w:val="cs-CZ"/>
        </w:rPr>
      </w:pPr>
      <w:r w:rsidRPr="00782992">
        <w:rPr>
          <w:b/>
          <w:lang w:val="cs-CZ"/>
        </w:rPr>
        <w:t xml:space="preserve">Přípravek se nesmí používat pro jiné účely a v jiném rozsahu, než je uvedeno v tomto návodu k použití. </w:t>
      </w:r>
    </w:p>
    <w:p w14:paraId="609046C6" w14:textId="77777777" w:rsidR="00091B57" w:rsidRPr="00782992" w:rsidRDefault="00091B57" w:rsidP="00782992">
      <w:pPr>
        <w:spacing w:after="0" w:line="240" w:lineRule="auto"/>
        <w:rPr>
          <w:lang w:val="cs-CZ"/>
        </w:rPr>
      </w:pPr>
    </w:p>
    <w:p w14:paraId="495C63CC" w14:textId="09762388" w:rsidR="00782992" w:rsidRPr="00782992" w:rsidRDefault="00782992" w:rsidP="00782992">
      <w:pPr>
        <w:spacing w:after="0" w:line="240" w:lineRule="auto"/>
        <w:jc w:val="both"/>
        <w:rPr>
          <w:b/>
          <w:bCs/>
          <w:lang w:val="cs-CZ"/>
        </w:rPr>
      </w:pPr>
      <w:r w:rsidRPr="00782992">
        <w:rPr>
          <w:b/>
          <w:bCs/>
          <w:lang w:val="cs-CZ"/>
        </w:rPr>
        <w:t xml:space="preserve">                                Číslo oznámení k uvedení biocidního výrobku na trh: </w:t>
      </w:r>
      <w:r w:rsidR="00C36BB8">
        <w:rPr>
          <w:b/>
          <w:bCs/>
          <w:lang w:val="cs-CZ"/>
        </w:rPr>
        <w:t>MZDR 5834/2024/OBP.</w:t>
      </w:r>
    </w:p>
    <w:p w14:paraId="786D76A7" w14:textId="77777777" w:rsidR="00782992" w:rsidRPr="00782992" w:rsidRDefault="00782992" w:rsidP="00782992">
      <w:pPr>
        <w:spacing w:after="0" w:line="240" w:lineRule="auto"/>
        <w:jc w:val="both"/>
        <w:rPr>
          <w:lang w:val="cs-CZ"/>
        </w:rPr>
      </w:pPr>
    </w:p>
    <w:p w14:paraId="42FF2021" w14:textId="04F62126" w:rsidR="00782992" w:rsidRDefault="00782992" w:rsidP="00782992">
      <w:pPr>
        <w:pStyle w:val="Tekstwstpniesformatowany"/>
        <w:spacing w:line="100" w:lineRule="atLeast"/>
        <w:rPr>
          <w:rFonts w:asciiTheme="minorHAnsi" w:hAnsiTheme="minorHAnsi" w:cs="Calibri"/>
          <w:sz w:val="22"/>
          <w:szCs w:val="22"/>
          <w:lang w:bidi="cs-CZ"/>
        </w:rPr>
      </w:pPr>
      <w:bookmarkStart w:id="0" w:name="_Hlk46309282"/>
      <w:r w:rsidRPr="00782992">
        <w:rPr>
          <w:rFonts w:asciiTheme="minorHAnsi" w:hAnsiTheme="minorHAnsi"/>
          <w:b/>
          <w:sz w:val="22"/>
          <w:szCs w:val="22"/>
        </w:rPr>
        <w:t xml:space="preserve">Biocidní přípravek, </w:t>
      </w:r>
      <w:r w:rsidRPr="00782992">
        <w:rPr>
          <w:rFonts w:asciiTheme="minorHAnsi" w:hAnsiTheme="minorHAnsi" w:cstheme="minorHAnsi"/>
          <w:b/>
          <w:bCs/>
          <w:sz w:val="22"/>
          <w:szCs w:val="22"/>
          <w:lang w:bidi="cs-CZ"/>
        </w:rPr>
        <w:t>insekticid, kapalina - koncentrát pro přípravu vodní emulze.</w:t>
      </w:r>
      <w:r w:rsidR="00CD2354">
        <w:rPr>
          <w:rFonts w:asciiTheme="minorHAnsi" w:hAnsiTheme="minorHAnsi" w:cstheme="minorHAnsi"/>
          <w:b/>
          <w:bCs/>
          <w:sz w:val="22"/>
          <w:szCs w:val="22"/>
          <w:lang w:bidi="cs-CZ"/>
        </w:rPr>
        <w:t xml:space="preserve"> </w:t>
      </w:r>
      <w:r w:rsidR="00CD2354">
        <w:rPr>
          <w:rFonts w:asciiTheme="minorHAnsi" w:hAnsiTheme="minorHAnsi"/>
          <w:b/>
          <w:sz w:val="22"/>
          <w:szCs w:val="22"/>
        </w:rPr>
        <w:t>O</w:t>
      </w:r>
      <w:r w:rsidRPr="00782992">
        <w:rPr>
          <w:rFonts w:asciiTheme="minorHAnsi" w:hAnsiTheme="minorHAnsi"/>
          <w:b/>
          <w:sz w:val="22"/>
          <w:szCs w:val="22"/>
        </w:rPr>
        <w:t xml:space="preserve">bsahuje účinné látky: </w:t>
      </w:r>
      <w:bookmarkEnd w:id="0"/>
      <w:r w:rsidRPr="00782992">
        <w:rPr>
          <w:rFonts w:asciiTheme="minorHAnsi" w:hAnsiTheme="minorHAnsi" w:cs="Calibri"/>
          <w:sz w:val="22"/>
          <w:szCs w:val="22"/>
          <w:lang w:bidi="cs-CZ"/>
        </w:rPr>
        <w:t>cypermethrin - 200 g/kg; tetramethrin - 5 g/kg; geraniol - 5 g/kg; 5-{[2-(2-butoxyethoxy)ethoxy]methyl}-6-propyl-1,3-benzodioxol - 90 g/kg.</w:t>
      </w:r>
    </w:p>
    <w:p w14:paraId="22E738F7" w14:textId="4F2DE864" w:rsidR="005058D0" w:rsidRPr="00782992" w:rsidRDefault="005058D0" w:rsidP="00782992">
      <w:pPr>
        <w:pStyle w:val="Tekstwstpniesformatowany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Pr="005058D0">
        <w:rPr>
          <w:rFonts w:asciiTheme="minorHAnsi" w:hAnsiTheme="minorHAnsi" w:cstheme="minorHAnsi"/>
          <w:sz w:val="22"/>
          <w:szCs w:val="22"/>
        </w:rPr>
        <w:t>iocidní přípravek určený pro profesionální uživatele.</w:t>
      </w:r>
    </w:p>
    <w:p w14:paraId="02686DFD" w14:textId="50807305" w:rsidR="00782992" w:rsidRDefault="00782992" w:rsidP="00782992">
      <w:pPr>
        <w:spacing w:after="0" w:line="240" w:lineRule="auto"/>
        <w:jc w:val="both"/>
        <w:rPr>
          <w:b/>
          <w:lang w:val="cs-CZ"/>
        </w:rPr>
      </w:pPr>
    </w:p>
    <w:p w14:paraId="7B50478B" w14:textId="77777777" w:rsidR="00782992" w:rsidRPr="00AC21E9" w:rsidRDefault="00782992" w:rsidP="00782992">
      <w:pPr>
        <w:spacing w:after="0" w:line="240" w:lineRule="auto"/>
        <w:jc w:val="both"/>
        <w:rPr>
          <w:b/>
          <w:lang w:val="cs-CZ"/>
        </w:rPr>
      </w:pPr>
    </w:p>
    <w:p w14:paraId="51D58806" w14:textId="77777777" w:rsidR="00782992" w:rsidRDefault="00782992" w:rsidP="00782992">
      <w:pPr>
        <w:spacing w:after="0" w:line="240" w:lineRule="auto"/>
        <w:jc w:val="both"/>
        <w:rPr>
          <w:bCs/>
          <w:lang w:val="cs-CZ"/>
        </w:rPr>
      </w:pPr>
      <w:r w:rsidRPr="00AC21E9">
        <w:rPr>
          <w:b/>
          <w:lang w:val="cs-CZ"/>
        </w:rPr>
        <w:t>Určení a použití:</w:t>
      </w:r>
      <w:r w:rsidRPr="000A6A48">
        <w:rPr>
          <w:bCs/>
          <w:lang w:val="cs-CZ"/>
        </w:rPr>
        <w:t xml:space="preserve"> </w:t>
      </w:r>
    </w:p>
    <w:p w14:paraId="07D02793" w14:textId="574E7620" w:rsidR="00782992" w:rsidRPr="00EC26CC" w:rsidRDefault="00782992" w:rsidP="00782992">
      <w:pPr>
        <w:spacing w:after="0" w:line="240" w:lineRule="auto"/>
        <w:jc w:val="both"/>
        <w:rPr>
          <w:bCs/>
          <w:color w:val="FF0000"/>
          <w:lang w:val="cs-CZ"/>
        </w:rPr>
      </w:pPr>
      <w:r w:rsidRPr="000A6A48">
        <w:rPr>
          <w:bCs/>
          <w:lang w:val="cs-CZ"/>
        </w:rPr>
        <w:t xml:space="preserve">Přípravek </w:t>
      </w:r>
      <w:proofErr w:type="spellStart"/>
      <w:r w:rsidR="00D91A33" w:rsidRPr="00C95C96">
        <w:rPr>
          <w:rFonts w:cstheme="minorHAnsi"/>
          <w:lang w:bidi="cs-CZ"/>
        </w:rPr>
        <w:t>ve</w:t>
      </w:r>
      <w:proofErr w:type="spellEnd"/>
      <w:r w:rsidR="00D91A33" w:rsidRPr="00C95C96">
        <w:rPr>
          <w:rFonts w:cstheme="minorHAnsi"/>
          <w:lang w:bidi="cs-CZ"/>
        </w:rPr>
        <w:t xml:space="preserve"> </w:t>
      </w:r>
      <w:proofErr w:type="spellStart"/>
      <w:r w:rsidR="00D91A33" w:rsidRPr="00C95C96">
        <w:rPr>
          <w:rFonts w:cstheme="minorHAnsi"/>
          <w:lang w:bidi="cs-CZ"/>
        </w:rPr>
        <w:t>formě</w:t>
      </w:r>
      <w:proofErr w:type="spellEnd"/>
      <w:r w:rsidR="00D91A33" w:rsidRPr="00C95C96">
        <w:rPr>
          <w:rFonts w:cstheme="minorHAnsi"/>
          <w:lang w:bidi="cs-CZ"/>
        </w:rPr>
        <w:t xml:space="preserve"> </w:t>
      </w:r>
      <w:proofErr w:type="spellStart"/>
      <w:r w:rsidR="00D91A33" w:rsidRPr="00C95C96">
        <w:rPr>
          <w:rFonts w:cstheme="minorHAnsi"/>
          <w:lang w:bidi="cs-CZ"/>
        </w:rPr>
        <w:t>tekutého</w:t>
      </w:r>
      <w:proofErr w:type="spellEnd"/>
      <w:r w:rsidR="00D91A33" w:rsidRPr="00C95C96">
        <w:rPr>
          <w:rFonts w:cstheme="minorHAnsi"/>
          <w:lang w:bidi="cs-CZ"/>
        </w:rPr>
        <w:t xml:space="preserve"> </w:t>
      </w:r>
      <w:proofErr w:type="spellStart"/>
      <w:r w:rsidR="00D91A33" w:rsidRPr="00C95C96">
        <w:rPr>
          <w:rFonts w:cstheme="minorHAnsi"/>
          <w:lang w:bidi="cs-CZ"/>
        </w:rPr>
        <w:t>koncentrátu</w:t>
      </w:r>
      <w:proofErr w:type="spellEnd"/>
      <w:r w:rsidR="00D91A33" w:rsidRPr="00C95C96">
        <w:rPr>
          <w:rFonts w:cstheme="minorHAnsi"/>
          <w:lang w:bidi="cs-CZ"/>
        </w:rPr>
        <w:t xml:space="preserve"> pro </w:t>
      </w:r>
      <w:proofErr w:type="spellStart"/>
      <w:r w:rsidR="00D91A33" w:rsidRPr="00C95C96">
        <w:rPr>
          <w:rFonts w:cstheme="minorHAnsi"/>
          <w:lang w:bidi="cs-CZ"/>
        </w:rPr>
        <w:t>přípravu</w:t>
      </w:r>
      <w:proofErr w:type="spellEnd"/>
      <w:r w:rsidR="00D91A33" w:rsidRPr="00C95C96">
        <w:rPr>
          <w:rFonts w:cstheme="minorHAnsi"/>
          <w:lang w:bidi="cs-CZ"/>
        </w:rPr>
        <w:t xml:space="preserve"> </w:t>
      </w:r>
      <w:proofErr w:type="spellStart"/>
      <w:r w:rsidR="00D91A33" w:rsidRPr="00C95C96">
        <w:rPr>
          <w:rFonts w:cstheme="minorHAnsi"/>
          <w:lang w:bidi="cs-CZ"/>
        </w:rPr>
        <w:t>vodní</w:t>
      </w:r>
      <w:proofErr w:type="spellEnd"/>
      <w:r w:rsidR="00D91A33" w:rsidRPr="00C95C96">
        <w:rPr>
          <w:rFonts w:cstheme="minorHAnsi"/>
          <w:lang w:bidi="cs-CZ"/>
        </w:rPr>
        <w:t xml:space="preserve"> </w:t>
      </w:r>
      <w:proofErr w:type="spellStart"/>
      <w:r w:rsidR="00D91A33" w:rsidRPr="00C95C96">
        <w:rPr>
          <w:rFonts w:cstheme="minorHAnsi"/>
          <w:lang w:bidi="cs-CZ"/>
        </w:rPr>
        <w:t>emulze</w:t>
      </w:r>
      <w:proofErr w:type="spellEnd"/>
      <w:r w:rsidR="00D91A33" w:rsidRPr="00C95C96">
        <w:rPr>
          <w:rFonts w:cstheme="minorHAnsi"/>
          <w:lang w:bidi="cs-CZ"/>
        </w:rPr>
        <w:t xml:space="preserve">, </w:t>
      </w:r>
      <w:proofErr w:type="spellStart"/>
      <w:r w:rsidR="00D91A33" w:rsidRPr="00C95C96">
        <w:rPr>
          <w:rFonts w:cstheme="minorHAnsi"/>
          <w:lang w:bidi="cs-CZ"/>
        </w:rPr>
        <w:t>určený</w:t>
      </w:r>
      <w:proofErr w:type="spellEnd"/>
      <w:r w:rsidR="00D91A33" w:rsidRPr="00C95C96">
        <w:rPr>
          <w:rFonts w:cstheme="minorHAnsi"/>
          <w:lang w:bidi="cs-CZ"/>
        </w:rPr>
        <w:t xml:space="preserve"> k </w:t>
      </w:r>
      <w:proofErr w:type="spellStart"/>
      <w:r w:rsidR="00D91A33" w:rsidRPr="00C95C96">
        <w:rPr>
          <w:rFonts w:cstheme="minorHAnsi"/>
          <w:lang w:bidi="cs-CZ"/>
        </w:rPr>
        <w:t>hubení</w:t>
      </w:r>
      <w:proofErr w:type="spellEnd"/>
      <w:r w:rsidR="00D91A33" w:rsidRPr="00C95C96">
        <w:rPr>
          <w:rFonts w:cstheme="minorHAnsi"/>
          <w:lang w:bidi="cs-CZ"/>
        </w:rPr>
        <w:t xml:space="preserve">  </w:t>
      </w:r>
      <w:proofErr w:type="spellStart"/>
      <w:r w:rsidR="00D91A33" w:rsidRPr="00C95C96">
        <w:rPr>
          <w:rFonts w:cstheme="minorHAnsi"/>
          <w:lang w:bidi="cs-CZ"/>
        </w:rPr>
        <w:t>vosích</w:t>
      </w:r>
      <w:proofErr w:type="spellEnd"/>
      <w:r w:rsidR="00D91A33" w:rsidRPr="00C95C96">
        <w:rPr>
          <w:rFonts w:cstheme="minorHAnsi"/>
          <w:lang w:bidi="cs-CZ"/>
        </w:rPr>
        <w:t xml:space="preserve">  </w:t>
      </w:r>
      <w:proofErr w:type="spellStart"/>
      <w:r w:rsidR="00D91A33" w:rsidRPr="00C95C96">
        <w:rPr>
          <w:rFonts w:cstheme="minorHAnsi"/>
          <w:lang w:bidi="cs-CZ"/>
        </w:rPr>
        <w:t>hnízd</w:t>
      </w:r>
      <w:proofErr w:type="spellEnd"/>
      <w:r w:rsidR="00D91A33" w:rsidRPr="00C95C96">
        <w:rPr>
          <w:rFonts w:cstheme="minorHAnsi"/>
          <w:lang w:bidi="cs-CZ"/>
        </w:rPr>
        <w:t xml:space="preserve">, </w:t>
      </w:r>
      <w:proofErr w:type="spellStart"/>
      <w:r w:rsidR="00D91A33" w:rsidRPr="00C95C96">
        <w:rPr>
          <w:rFonts w:cstheme="minorHAnsi"/>
          <w:lang w:bidi="cs-CZ"/>
        </w:rPr>
        <w:t>likvidaci</w:t>
      </w:r>
      <w:proofErr w:type="spellEnd"/>
      <w:r w:rsidR="00D91A33" w:rsidRPr="00C95C96">
        <w:rPr>
          <w:rFonts w:cstheme="minorHAnsi"/>
          <w:lang w:bidi="cs-CZ"/>
        </w:rPr>
        <w:t xml:space="preserve"> </w:t>
      </w:r>
      <w:proofErr w:type="spellStart"/>
      <w:r w:rsidR="00D91A33" w:rsidRPr="00C95C96">
        <w:rPr>
          <w:rFonts w:cstheme="minorHAnsi"/>
          <w:lang w:bidi="cs-CZ"/>
        </w:rPr>
        <w:t>hlavně</w:t>
      </w:r>
      <w:proofErr w:type="spellEnd"/>
      <w:r w:rsidR="00D91A33" w:rsidRPr="00C95C96">
        <w:rPr>
          <w:rFonts w:cstheme="minorHAnsi"/>
          <w:lang w:bidi="cs-CZ"/>
        </w:rPr>
        <w:t xml:space="preserve"> much, </w:t>
      </w:r>
      <w:proofErr w:type="spellStart"/>
      <w:r w:rsidR="00D91A33" w:rsidRPr="00C95C96">
        <w:rPr>
          <w:rFonts w:cstheme="minorHAnsi"/>
          <w:lang w:bidi="cs-CZ"/>
        </w:rPr>
        <w:t>proti</w:t>
      </w:r>
      <w:proofErr w:type="spellEnd"/>
      <w:r w:rsidR="00D91A33" w:rsidRPr="00C95C96">
        <w:rPr>
          <w:rFonts w:cstheme="minorHAnsi"/>
          <w:lang w:bidi="cs-CZ"/>
        </w:rPr>
        <w:t xml:space="preserve"> </w:t>
      </w:r>
      <w:proofErr w:type="spellStart"/>
      <w:r w:rsidR="00D91A33" w:rsidRPr="00C95C96">
        <w:rPr>
          <w:rFonts w:cstheme="minorHAnsi"/>
          <w:lang w:bidi="cs-CZ"/>
        </w:rPr>
        <w:t>švábům,štěnicím</w:t>
      </w:r>
      <w:proofErr w:type="spellEnd"/>
      <w:r w:rsidR="00D91A33" w:rsidRPr="00C95C96">
        <w:rPr>
          <w:rFonts w:cstheme="minorHAnsi"/>
          <w:lang w:bidi="cs-CZ"/>
        </w:rPr>
        <w:t xml:space="preserve"> . </w:t>
      </w:r>
      <w:r w:rsidR="00D91A33" w:rsidRPr="007035C8">
        <w:rPr>
          <w:rFonts w:cstheme="minorHAnsi"/>
          <w:lang w:bidi="cs-CZ"/>
        </w:rPr>
        <w:t xml:space="preserve">Pro </w:t>
      </w:r>
      <w:proofErr w:type="spellStart"/>
      <w:r w:rsidR="00D91A33" w:rsidRPr="007035C8">
        <w:rPr>
          <w:rFonts w:cstheme="minorHAnsi"/>
          <w:lang w:bidi="cs-CZ"/>
        </w:rPr>
        <w:t>vnitřní</w:t>
      </w:r>
      <w:proofErr w:type="spellEnd"/>
      <w:r w:rsidR="00D91A33" w:rsidRPr="007035C8">
        <w:rPr>
          <w:rFonts w:cstheme="minorHAnsi"/>
          <w:lang w:bidi="cs-CZ"/>
        </w:rPr>
        <w:t xml:space="preserve"> </w:t>
      </w:r>
      <w:proofErr w:type="spellStart"/>
      <w:r w:rsidR="00D91A33" w:rsidRPr="007035C8">
        <w:rPr>
          <w:rFonts w:cstheme="minorHAnsi"/>
          <w:lang w:bidi="cs-CZ"/>
        </w:rPr>
        <w:t>použití</w:t>
      </w:r>
      <w:proofErr w:type="spellEnd"/>
      <w:r w:rsidR="00D403C5">
        <w:rPr>
          <w:rFonts w:cstheme="minorHAnsi"/>
          <w:lang w:bidi="cs-CZ"/>
        </w:rPr>
        <w:t xml:space="preserve"> </w:t>
      </w:r>
      <w:r w:rsidR="008A0237" w:rsidRPr="008A0237">
        <w:rPr>
          <w:rFonts w:eastAsia="Courier New" w:cstheme="minorHAnsi"/>
          <w:kern w:val="1"/>
          <w:lang w:val="cs-CZ" w:eastAsia="pl-PL" w:bidi="cs-CZ"/>
        </w:rPr>
        <w:t>a v případě vos také venku</w:t>
      </w:r>
      <w:r w:rsidR="008A0237">
        <w:rPr>
          <w:rFonts w:eastAsia="Courier New" w:cstheme="minorHAnsi"/>
          <w:kern w:val="1"/>
          <w:lang w:val="cs-CZ" w:eastAsia="pl-PL" w:bidi="cs-CZ"/>
        </w:rPr>
        <w:t>.</w:t>
      </w:r>
    </w:p>
    <w:p w14:paraId="578ADA43" w14:textId="77777777" w:rsidR="00782992" w:rsidRDefault="00782992" w:rsidP="00782992">
      <w:pPr>
        <w:spacing w:after="0" w:line="240" w:lineRule="auto"/>
        <w:jc w:val="both"/>
        <w:rPr>
          <w:bCs/>
          <w:lang w:val="cs-CZ"/>
        </w:rPr>
      </w:pPr>
    </w:p>
    <w:p w14:paraId="5A0A7A2F" w14:textId="186A7666" w:rsidR="00CD27E3" w:rsidRPr="00091B57" w:rsidRDefault="00CD27E3" w:rsidP="00CD27E3">
      <w:pPr>
        <w:spacing w:after="0" w:line="240" w:lineRule="auto"/>
        <w:jc w:val="both"/>
        <w:rPr>
          <w:b/>
          <w:lang w:val="cs-CZ"/>
        </w:rPr>
      </w:pPr>
      <w:r w:rsidRPr="00091B57">
        <w:rPr>
          <w:b/>
          <w:lang w:val="cs-CZ"/>
        </w:rPr>
        <w:t>Příprava postřiku:</w:t>
      </w:r>
    </w:p>
    <w:p w14:paraId="5EFE3BDB" w14:textId="77777777" w:rsidR="00CD27E3" w:rsidRDefault="00CD27E3" w:rsidP="00CD27E3">
      <w:pPr>
        <w:spacing w:after="0" w:line="240" w:lineRule="auto"/>
        <w:jc w:val="both"/>
        <w:rPr>
          <w:bCs/>
          <w:lang w:val="cs-CZ"/>
        </w:rPr>
      </w:pPr>
      <w:r w:rsidRPr="00CD27E3">
        <w:rPr>
          <w:bCs/>
          <w:lang w:val="cs-CZ"/>
        </w:rPr>
        <w:t>Přesně stanovené a odměřené množství přípravku nalijte do postřikovací nádrže částečně naplněné vodou, kapalinu mechanicky promíchejte, dokud nevznikne homogenní směs, a poté doplňte vodou na požadované množství. Postřik je nejlepší spotřebovat do několika hodin od jeho výroby.</w:t>
      </w:r>
    </w:p>
    <w:p w14:paraId="7C181176" w14:textId="77777777" w:rsidR="00FC2796" w:rsidRPr="00CD27E3" w:rsidRDefault="00FC2796" w:rsidP="00CD27E3">
      <w:pPr>
        <w:spacing w:after="0" w:line="240" w:lineRule="auto"/>
        <w:jc w:val="both"/>
        <w:rPr>
          <w:bCs/>
          <w:lang w:val="cs-CZ"/>
        </w:rPr>
      </w:pPr>
    </w:p>
    <w:p w14:paraId="5A4B3825" w14:textId="69A143BB" w:rsidR="00CD27E3" w:rsidRPr="0087303E" w:rsidRDefault="00CD27E3" w:rsidP="00CD27E3">
      <w:pPr>
        <w:spacing w:after="0" w:line="240" w:lineRule="auto"/>
        <w:jc w:val="both"/>
        <w:rPr>
          <w:b/>
          <w:lang w:val="cs-CZ"/>
        </w:rPr>
      </w:pPr>
      <w:r w:rsidRPr="0087303E">
        <w:rPr>
          <w:b/>
          <w:lang w:val="cs-CZ"/>
        </w:rPr>
        <w:t>Dávkování</w:t>
      </w:r>
      <w:r w:rsidR="0087303E" w:rsidRPr="0087303E">
        <w:rPr>
          <w:b/>
          <w:lang w:val="cs-CZ"/>
        </w:rPr>
        <w:t>:</w:t>
      </w:r>
    </w:p>
    <w:p w14:paraId="5649F980" w14:textId="41AEB984" w:rsidR="00CD27E3" w:rsidRPr="0087303E" w:rsidRDefault="00CD27E3" w:rsidP="00CD27E3">
      <w:pPr>
        <w:spacing w:after="0" w:line="240" w:lineRule="auto"/>
        <w:jc w:val="both"/>
        <w:rPr>
          <w:bCs/>
          <w:lang w:val="cs-CZ"/>
        </w:rPr>
      </w:pPr>
      <w:r w:rsidRPr="00CD27E3">
        <w:rPr>
          <w:bCs/>
          <w:lang w:val="cs-CZ"/>
        </w:rPr>
        <w:t xml:space="preserve">Likvidace vosích  hnízd - 20 ml přípravku/1 litr vody. K likvidaci jednoho hnízda stačí 2 litry postřiku. </w:t>
      </w:r>
      <w:r w:rsidR="0087303E">
        <w:rPr>
          <w:bCs/>
          <w:lang w:val="cs-CZ"/>
        </w:rPr>
        <w:t xml:space="preserve"> </w:t>
      </w:r>
      <w:r w:rsidRPr="00CD27E3">
        <w:rPr>
          <w:bCs/>
          <w:lang w:val="cs-CZ"/>
        </w:rPr>
        <w:t xml:space="preserve">Likvidace </w:t>
      </w:r>
      <w:r w:rsidR="00A61841">
        <w:rPr>
          <w:bCs/>
          <w:lang w:val="cs-CZ"/>
        </w:rPr>
        <w:t>l</w:t>
      </w:r>
      <w:r w:rsidR="00A61841" w:rsidRPr="00A61841">
        <w:rPr>
          <w:bCs/>
          <w:lang w:val="cs-CZ"/>
        </w:rPr>
        <w:t xml:space="preserve">étajícího hmyzu, jako jsou mouchy </w:t>
      </w:r>
      <w:r w:rsidR="00F035E8" w:rsidRPr="00C717CF">
        <w:rPr>
          <w:bCs/>
          <w:lang w:val="cs-CZ"/>
        </w:rPr>
        <w:t>(</w:t>
      </w:r>
      <w:r w:rsidR="00C717CF" w:rsidRPr="00C717CF">
        <w:rPr>
          <w:bCs/>
          <w:i/>
          <w:iCs/>
          <w:lang w:val="cs-CZ"/>
        </w:rPr>
        <w:t xml:space="preserve">Musca </w:t>
      </w:r>
      <w:r w:rsidR="008C25F9">
        <w:rPr>
          <w:bCs/>
          <w:i/>
          <w:iCs/>
          <w:lang w:val="cs-CZ"/>
        </w:rPr>
        <w:t>d</w:t>
      </w:r>
      <w:r w:rsidR="00C717CF" w:rsidRPr="00C717CF">
        <w:rPr>
          <w:bCs/>
          <w:i/>
          <w:iCs/>
          <w:lang w:val="cs-CZ"/>
        </w:rPr>
        <w:t>o</w:t>
      </w:r>
      <w:r w:rsidR="0038689B">
        <w:rPr>
          <w:bCs/>
          <w:i/>
          <w:iCs/>
          <w:lang w:val="cs-CZ"/>
        </w:rPr>
        <w:t>m</w:t>
      </w:r>
      <w:r w:rsidR="00C717CF" w:rsidRPr="00C717CF">
        <w:rPr>
          <w:bCs/>
          <w:i/>
          <w:iCs/>
          <w:lang w:val="cs-CZ"/>
        </w:rPr>
        <w:t>estica</w:t>
      </w:r>
      <w:r w:rsidR="00C717CF" w:rsidRPr="00C717CF">
        <w:rPr>
          <w:bCs/>
          <w:lang w:val="cs-CZ"/>
        </w:rPr>
        <w:t>)</w:t>
      </w:r>
      <w:r w:rsidR="00EC26CC" w:rsidRPr="00C717CF">
        <w:rPr>
          <w:bCs/>
          <w:lang w:val="cs-CZ"/>
        </w:rPr>
        <w:t>,</w:t>
      </w:r>
      <w:r w:rsidR="00EC26CC" w:rsidRPr="00EC26CC">
        <w:rPr>
          <w:bCs/>
          <w:lang w:val="cs-CZ"/>
        </w:rPr>
        <w:t xml:space="preserve"> </w:t>
      </w:r>
      <w:r w:rsidR="00A87F72" w:rsidRPr="00A87F72">
        <w:rPr>
          <w:bCs/>
          <w:lang w:val="cs-CZ"/>
        </w:rPr>
        <w:t>lezoucího hmyzu, jako jsou švábi</w:t>
      </w:r>
      <w:r w:rsidR="00C717CF">
        <w:rPr>
          <w:bCs/>
          <w:lang w:val="cs-CZ"/>
        </w:rPr>
        <w:t xml:space="preserve"> (</w:t>
      </w:r>
      <w:r w:rsidR="00C717CF" w:rsidRPr="00C717CF">
        <w:rPr>
          <w:bCs/>
          <w:i/>
          <w:iCs/>
          <w:lang w:val="cs-CZ"/>
        </w:rPr>
        <w:t xml:space="preserve">Blatella </w:t>
      </w:r>
      <w:r w:rsidR="008C25F9">
        <w:rPr>
          <w:bCs/>
          <w:i/>
          <w:iCs/>
          <w:lang w:val="cs-CZ"/>
        </w:rPr>
        <w:t>g</w:t>
      </w:r>
      <w:r w:rsidR="00C717CF" w:rsidRPr="00C717CF">
        <w:rPr>
          <w:bCs/>
          <w:i/>
          <w:iCs/>
          <w:lang w:val="cs-CZ"/>
        </w:rPr>
        <w:t xml:space="preserve">ermanica, Blatta </w:t>
      </w:r>
      <w:r w:rsidR="008C25F9">
        <w:rPr>
          <w:bCs/>
          <w:i/>
          <w:iCs/>
          <w:lang w:val="cs-CZ"/>
        </w:rPr>
        <w:t>o</w:t>
      </w:r>
      <w:r w:rsidR="00C717CF" w:rsidRPr="00C717CF">
        <w:rPr>
          <w:bCs/>
          <w:i/>
          <w:iCs/>
          <w:lang w:val="cs-CZ"/>
        </w:rPr>
        <w:t>rientalis</w:t>
      </w:r>
      <w:r w:rsidR="00C717CF">
        <w:rPr>
          <w:bCs/>
          <w:lang w:val="cs-CZ"/>
        </w:rPr>
        <w:t>)</w:t>
      </w:r>
      <w:r w:rsidR="00EC26CC" w:rsidRPr="00EC26CC">
        <w:rPr>
          <w:bCs/>
          <w:lang w:val="cs-CZ"/>
        </w:rPr>
        <w:t xml:space="preserve"> a </w:t>
      </w:r>
      <w:r w:rsidR="00A87F72" w:rsidRPr="00A87F72">
        <w:rPr>
          <w:bCs/>
          <w:lang w:val="cs-CZ"/>
        </w:rPr>
        <w:t>štěnice</w:t>
      </w:r>
      <w:r w:rsidR="00C717CF">
        <w:rPr>
          <w:bCs/>
          <w:lang w:val="cs-CZ"/>
        </w:rPr>
        <w:t xml:space="preserve"> (</w:t>
      </w:r>
      <w:r w:rsidR="00C717CF" w:rsidRPr="00C717CF">
        <w:rPr>
          <w:bCs/>
          <w:i/>
          <w:iCs/>
          <w:lang w:val="cs-CZ"/>
        </w:rPr>
        <w:t xml:space="preserve">Cimex </w:t>
      </w:r>
      <w:r w:rsidR="008C25F9">
        <w:rPr>
          <w:bCs/>
          <w:i/>
          <w:iCs/>
          <w:lang w:val="cs-CZ"/>
        </w:rPr>
        <w:t>l</w:t>
      </w:r>
      <w:r w:rsidR="00C717CF" w:rsidRPr="00C717CF">
        <w:rPr>
          <w:bCs/>
          <w:i/>
          <w:iCs/>
          <w:lang w:val="cs-CZ"/>
        </w:rPr>
        <w:t>ectularius</w:t>
      </w:r>
      <w:r w:rsidR="00C717CF">
        <w:rPr>
          <w:bCs/>
          <w:lang w:val="cs-CZ"/>
        </w:rPr>
        <w:t>)</w:t>
      </w:r>
      <w:r w:rsidR="00EC26CC" w:rsidRPr="00EC26CC">
        <w:rPr>
          <w:bCs/>
          <w:lang w:val="cs-CZ"/>
        </w:rPr>
        <w:t xml:space="preserve"> </w:t>
      </w:r>
      <w:r w:rsidRPr="00CD27E3">
        <w:rPr>
          <w:bCs/>
          <w:lang w:val="cs-CZ"/>
        </w:rPr>
        <w:t>– 100 ml přípravku/10 litrů vody. 1 litr postřiku postačí k aplikaci na 20 m</w:t>
      </w:r>
      <w:r w:rsidRPr="00EC26CC">
        <w:rPr>
          <w:bCs/>
          <w:vertAlign w:val="superscript"/>
          <w:lang w:val="cs-CZ"/>
        </w:rPr>
        <w:t>2</w:t>
      </w:r>
      <w:r w:rsidRPr="00CD27E3">
        <w:rPr>
          <w:bCs/>
          <w:lang w:val="cs-CZ"/>
        </w:rPr>
        <w:t xml:space="preserve"> postřikové plochy.</w:t>
      </w:r>
      <w:r w:rsidRPr="00CD27E3">
        <w:rPr>
          <w:b/>
          <w:bCs/>
          <w:lang w:val="cs-CZ"/>
        </w:rPr>
        <w:t xml:space="preserve"> </w:t>
      </w:r>
    </w:p>
    <w:p w14:paraId="6C47C4EE" w14:textId="77777777" w:rsidR="00782992" w:rsidRPr="000A6A48" w:rsidRDefault="00782992" w:rsidP="00782992">
      <w:pPr>
        <w:spacing w:after="0" w:line="240" w:lineRule="auto"/>
        <w:jc w:val="both"/>
        <w:rPr>
          <w:bCs/>
          <w:lang w:val="cs-CZ"/>
        </w:rPr>
      </w:pPr>
    </w:p>
    <w:p w14:paraId="185ACC02" w14:textId="77777777" w:rsidR="00782992" w:rsidRPr="0087303E" w:rsidRDefault="00782992" w:rsidP="00782992">
      <w:pPr>
        <w:spacing w:after="0" w:line="240" w:lineRule="auto"/>
        <w:jc w:val="both"/>
        <w:rPr>
          <w:bCs/>
          <w:lang w:val="cs-CZ"/>
        </w:rPr>
      </w:pPr>
      <w:r w:rsidRPr="0087303E">
        <w:rPr>
          <w:b/>
          <w:lang w:val="cs-CZ"/>
        </w:rPr>
        <w:t>Použití:</w:t>
      </w:r>
      <w:r w:rsidRPr="0087303E">
        <w:rPr>
          <w:bCs/>
          <w:lang w:val="cs-CZ"/>
        </w:rPr>
        <w:t xml:space="preserve"> </w:t>
      </w:r>
    </w:p>
    <w:p w14:paraId="34F777F2" w14:textId="5CF1C0C7" w:rsidR="0087303E" w:rsidRPr="0087303E" w:rsidRDefault="0087303E" w:rsidP="0087303E">
      <w:pPr>
        <w:spacing w:after="0" w:line="240" w:lineRule="auto"/>
        <w:jc w:val="both"/>
        <w:rPr>
          <w:rFonts w:eastAsia="Courier New" w:cstheme="minorHAnsi"/>
          <w:kern w:val="1"/>
          <w:lang w:val="cs-CZ" w:eastAsia="pl-PL" w:bidi="cs-CZ"/>
        </w:rPr>
      </w:pPr>
      <w:r w:rsidRPr="0087303E">
        <w:rPr>
          <w:rFonts w:eastAsia="Courier New" w:cstheme="minorHAnsi"/>
          <w:kern w:val="1"/>
          <w:lang w:val="cs-CZ" w:eastAsia="pl-PL" w:bidi="cs-CZ"/>
        </w:rPr>
        <w:t>Přípravek má kontaktní a perorální účinek. Lze jej použít v prázdných místnostech (chovatelské, obytné, kancelářské, veřejné, tovární, skladové)</w:t>
      </w:r>
      <w:r w:rsidR="0053706D">
        <w:rPr>
          <w:rFonts w:eastAsia="Courier New" w:cstheme="minorHAnsi"/>
          <w:kern w:val="1"/>
          <w:lang w:val="cs-CZ" w:eastAsia="pl-PL" w:bidi="cs-CZ"/>
        </w:rPr>
        <w:t xml:space="preserve"> </w:t>
      </w:r>
      <w:r w:rsidR="008A0237" w:rsidRPr="008A0237">
        <w:rPr>
          <w:rFonts w:eastAsia="Courier New" w:cstheme="minorHAnsi"/>
          <w:kern w:val="1"/>
          <w:lang w:val="cs-CZ" w:eastAsia="pl-PL" w:bidi="cs-CZ"/>
        </w:rPr>
        <w:t>a v případě vos také venku</w:t>
      </w:r>
    </w:p>
    <w:p w14:paraId="14C14619" w14:textId="77777777" w:rsidR="0087303E" w:rsidRPr="0087303E" w:rsidRDefault="0087303E" w:rsidP="0087303E">
      <w:pPr>
        <w:spacing w:after="0" w:line="240" w:lineRule="auto"/>
        <w:jc w:val="both"/>
        <w:rPr>
          <w:rFonts w:eastAsia="Courier New" w:cstheme="minorHAnsi"/>
          <w:kern w:val="1"/>
          <w:lang w:val="cs-CZ" w:eastAsia="pl-PL" w:bidi="cs-CZ"/>
        </w:rPr>
      </w:pPr>
      <w:r w:rsidRPr="0087303E">
        <w:rPr>
          <w:rFonts w:eastAsia="Courier New" w:cstheme="minorHAnsi"/>
          <w:kern w:val="1"/>
          <w:lang w:val="cs-CZ" w:eastAsia="pl-PL" w:bidi="cs-CZ"/>
        </w:rPr>
        <w:t>Pro likvidaci vosích hnízd by se ošetření mělo provádět v pozdních odpoledních hodinách, kdy je aktivita hmyzu nižší. Při postřiku nasměrujte první proud kapaliny do otvoru hnízda (přibližně 1 litr kapaliny) a zbývající kapalinou postříkejte a napusťte celé hnízdo zvenčí. Při postřiku noste oděv (např. používaný ve včelařství), který snižuje riziko vystavení napadení hmyzem. Doporučuje se používat postřikovače s délkou násady min. 2 m. Po ošetření ponechte postříkané hnízdo po dobu 24 h. Po uplynutí této doby lze hnízdo odstranit.</w:t>
      </w:r>
    </w:p>
    <w:p w14:paraId="405CDBBC" w14:textId="449064FE" w:rsidR="00227CB8" w:rsidRPr="00A51FBD" w:rsidRDefault="00B22C04" w:rsidP="00227CB8">
      <w:pPr>
        <w:spacing w:after="0" w:line="240" w:lineRule="auto"/>
        <w:jc w:val="both"/>
        <w:rPr>
          <w:lang w:val="cs-CZ"/>
        </w:rPr>
      </w:pPr>
      <w:r w:rsidRPr="00B22C04">
        <w:rPr>
          <w:rFonts w:eastAsia="Courier New" w:cstheme="minorHAnsi"/>
          <w:kern w:val="1"/>
          <w:lang w:val="cs-CZ" w:eastAsia="pl-PL" w:bidi="cs-CZ"/>
        </w:rPr>
        <w:t>Postřikem místnosti, hladkých a porézních povrchů slouží přípravek k hubení lezoucího hmyzu: švábů, štěnic. Dále přípravek vykazuje 80% účinnost na mouchy po 4 hodinách od aplikace na porézní povrchy</w:t>
      </w:r>
      <w:r>
        <w:rPr>
          <w:rFonts w:eastAsia="Courier New" w:cstheme="minorHAnsi"/>
          <w:kern w:val="1"/>
          <w:lang w:val="cs-CZ" w:eastAsia="pl-PL" w:bidi="cs-CZ"/>
        </w:rPr>
        <w:t xml:space="preserve">. </w:t>
      </w:r>
      <w:r w:rsidR="00227CB8" w:rsidRPr="00A51FBD">
        <w:rPr>
          <w:lang w:val="cs-CZ"/>
        </w:rPr>
        <w:t xml:space="preserve">Po </w:t>
      </w:r>
      <w:r w:rsidR="00D769E1">
        <w:rPr>
          <w:lang w:val="cs-CZ"/>
        </w:rPr>
        <w:t>8</w:t>
      </w:r>
      <w:r w:rsidR="00227CB8" w:rsidRPr="00A51FBD">
        <w:rPr>
          <w:lang w:val="cs-CZ"/>
        </w:rPr>
        <w:t xml:space="preserve"> hodinách snížení populace mu</w:t>
      </w:r>
      <w:r w:rsidR="00632907">
        <w:rPr>
          <w:lang w:val="cs-CZ"/>
        </w:rPr>
        <w:t xml:space="preserve">ch </w:t>
      </w:r>
      <w:r w:rsidR="00227CB8" w:rsidRPr="00A51FBD">
        <w:rPr>
          <w:lang w:val="cs-CZ"/>
        </w:rPr>
        <w:t xml:space="preserve"> </w:t>
      </w:r>
      <w:r w:rsidR="00632907">
        <w:rPr>
          <w:lang w:val="cs-CZ"/>
        </w:rPr>
        <w:t xml:space="preserve">o </w:t>
      </w:r>
      <w:r w:rsidR="00D769E1">
        <w:rPr>
          <w:lang w:val="cs-CZ"/>
        </w:rPr>
        <w:t>100</w:t>
      </w:r>
      <w:r w:rsidR="00227CB8" w:rsidRPr="00A51FBD">
        <w:rPr>
          <w:lang w:val="cs-CZ"/>
        </w:rPr>
        <w:t xml:space="preserve"> %</w:t>
      </w:r>
      <w:r w:rsidR="009C6DEF">
        <w:rPr>
          <w:lang w:val="cs-CZ"/>
        </w:rPr>
        <w:t>.</w:t>
      </w:r>
    </w:p>
    <w:p w14:paraId="45668C85" w14:textId="7206792E" w:rsidR="00227CB8" w:rsidRPr="00A51FBD" w:rsidRDefault="00227CB8" w:rsidP="00227CB8">
      <w:pPr>
        <w:spacing w:after="0" w:line="240" w:lineRule="auto"/>
        <w:jc w:val="both"/>
        <w:rPr>
          <w:lang w:val="cs-CZ"/>
        </w:rPr>
      </w:pPr>
      <w:r w:rsidRPr="00A51FBD">
        <w:rPr>
          <w:lang w:val="cs-CZ"/>
        </w:rPr>
        <w:t>Přípravek je účinný u lezoucího hmyzu</w:t>
      </w:r>
      <w:r w:rsidR="001F1F07">
        <w:rPr>
          <w:lang w:val="cs-CZ"/>
        </w:rPr>
        <w:t>:</w:t>
      </w:r>
      <w:r w:rsidR="008D6854" w:rsidRPr="008D6854">
        <w:t xml:space="preserve"> </w:t>
      </w:r>
      <w:r w:rsidR="008D6854" w:rsidRPr="008D6854">
        <w:rPr>
          <w:lang w:val="cs-CZ"/>
        </w:rPr>
        <w:t>švábi, štěnice</w:t>
      </w:r>
      <w:r w:rsidRPr="00A51FBD">
        <w:rPr>
          <w:lang w:val="cs-CZ"/>
        </w:rPr>
        <w:t xml:space="preserve">. </w:t>
      </w:r>
      <w:r w:rsidR="00A83676" w:rsidRPr="00A83676">
        <w:rPr>
          <w:lang w:val="cs-CZ"/>
        </w:rPr>
        <w:t>Při ošetřování proti štěnicím se doporučuje provést postřik znovu přibližně po 3 týdnech, aby se zabránilo opětovnému zamoření.</w:t>
      </w:r>
      <w:r w:rsidR="00A83676">
        <w:rPr>
          <w:lang w:val="cs-CZ"/>
        </w:rPr>
        <w:t xml:space="preserve"> </w:t>
      </w:r>
      <w:r w:rsidRPr="00A51FBD">
        <w:rPr>
          <w:lang w:val="cs-CZ"/>
        </w:rPr>
        <w:t>Přípravek vykázal snížení populací štěnic o více než 90 % po 4 týdnech užívání.</w:t>
      </w:r>
      <w:r w:rsidRPr="00A51FBD">
        <w:t xml:space="preserve"> </w:t>
      </w:r>
      <w:r w:rsidR="00E366C0" w:rsidRPr="00E366C0">
        <w:rPr>
          <w:lang w:val="cs-CZ"/>
        </w:rPr>
        <w:t>Přípravek vykázal snížení populace švábů o vice než 90% po dobu 4 týdnů</w:t>
      </w:r>
      <w:r w:rsidR="00E366C0">
        <w:rPr>
          <w:lang w:val="cs-CZ"/>
        </w:rPr>
        <w:t>.</w:t>
      </w:r>
    </w:p>
    <w:p w14:paraId="7359365C" w14:textId="0A29A043" w:rsidR="00782992" w:rsidRPr="0087303E" w:rsidRDefault="0087303E" w:rsidP="0087303E">
      <w:pPr>
        <w:spacing w:after="0" w:line="240" w:lineRule="auto"/>
        <w:jc w:val="both"/>
        <w:rPr>
          <w:b/>
          <w:bCs/>
          <w:lang w:val="cs-CZ"/>
        </w:rPr>
      </w:pPr>
      <w:r w:rsidRPr="0087303E">
        <w:rPr>
          <w:rFonts w:eastAsia="Courier New" w:cstheme="minorHAnsi"/>
          <w:kern w:val="1"/>
          <w:lang w:val="cs-CZ" w:eastAsia="pl-PL" w:bidi="cs-CZ"/>
        </w:rPr>
        <w:lastRenderedPageBreak/>
        <w:t xml:space="preserve">Při postřiku v místnosti nesmí být přítomni lidé ani zvířata, musí být odstraněny potraviny, kuchyňské a stolní nádobí a předměty, se kterými přicházejí do styku děti. Zařízení a předměty používané k přípravě potravin by měly být zabezpečeny nebo odstraněny. Zavřete dveře a okna, vypněte ventilaci a utěsněte všechny mezery, kterými by mohly vzniklé výpary unikat z místnosti. Používáte-li přípravek v prostorách pro chov hospodářských zvířat, vyveďte zvířata na celou dobu aplikace přípravku ven. Po aplikaci nechte místnost 2 h zavřenou. Místnosti lze uvést do použitelného stavu po úplném vysušení postříkaných povrchů a pečlivém vyvětrání (nejméně po dobu 2 h). </w:t>
      </w:r>
    </w:p>
    <w:p w14:paraId="408762C1" w14:textId="77777777" w:rsidR="00782992" w:rsidRDefault="00782992" w:rsidP="00782992">
      <w:pPr>
        <w:spacing w:after="0" w:line="240" w:lineRule="auto"/>
        <w:jc w:val="both"/>
        <w:rPr>
          <w:lang w:val="cs-CZ"/>
        </w:rPr>
      </w:pPr>
      <w:r w:rsidRPr="00184B68">
        <w:rPr>
          <w:b/>
          <w:bCs/>
          <w:lang w:val="cs-CZ"/>
        </w:rPr>
        <w:t>Bezpečnostní opatření</w:t>
      </w:r>
      <w:r>
        <w:rPr>
          <w:b/>
          <w:bCs/>
          <w:lang w:val="cs-CZ"/>
        </w:rPr>
        <w:t>, skladování</w:t>
      </w:r>
      <w:r w:rsidRPr="00184B68">
        <w:rPr>
          <w:b/>
          <w:bCs/>
          <w:lang w:val="cs-CZ"/>
        </w:rPr>
        <w:t>:</w:t>
      </w:r>
      <w:r w:rsidRPr="00EF145A">
        <w:rPr>
          <w:lang w:val="cs-CZ"/>
        </w:rPr>
        <w:t xml:space="preserve"> </w:t>
      </w:r>
    </w:p>
    <w:p w14:paraId="0BBBF9BF" w14:textId="77777777" w:rsidR="00D41037" w:rsidRPr="007D33A7" w:rsidRDefault="00D41037" w:rsidP="00D41037">
      <w:pPr>
        <w:rPr>
          <w:rFonts w:cstheme="minorHAnsi"/>
        </w:rPr>
      </w:pPr>
      <w:proofErr w:type="spellStart"/>
      <w:r w:rsidRPr="007D33A7">
        <w:rPr>
          <w:rFonts w:cstheme="minorHAnsi"/>
          <w:lang w:bidi="cs-CZ"/>
        </w:rPr>
        <w:t>Během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používání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přípravku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nejezte</w:t>
      </w:r>
      <w:proofErr w:type="spellEnd"/>
      <w:r w:rsidRPr="007D33A7">
        <w:rPr>
          <w:rFonts w:cstheme="minorHAnsi"/>
          <w:lang w:bidi="cs-CZ"/>
        </w:rPr>
        <w:t xml:space="preserve">, </w:t>
      </w:r>
      <w:proofErr w:type="spellStart"/>
      <w:r w:rsidRPr="007D33A7">
        <w:rPr>
          <w:rFonts w:cstheme="minorHAnsi"/>
          <w:lang w:bidi="cs-CZ"/>
        </w:rPr>
        <w:t>nepijte</w:t>
      </w:r>
      <w:proofErr w:type="spellEnd"/>
      <w:r w:rsidRPr="007D33A7">
        <w:rPr>
          <w:rFonts w:cstheme="minorHAnsi"/>
          <w:lang w:bidi="cs-CZ"/>
        </w:rPr>
        <w:t xml:space="preserve"> a </w:t>
      </w:r>
      <w:proofErr w:type="spellStart"/>
      <w:r w:rsidRPr="007D33A7">
        <w:rPr>
          <w:rFonts w:cstheme="minorHAnsi"/>
          <w:lang w:bidi="cs-CZ"/>
        </w:rPr>
        <w:t>nekuřte</w:t>
      </w:r>
      <w:proofErr w:type="spellEnd"/>
      <w:r w:rsidRPr="007D33A7">
        <w:rPr>
          <w:rFonts w:cstheme="minorHAnsi"/>
          <w:lang w:bidi="cs-CZ"/>
        </w:rPr>
        <w:t xml:space="preserve">. </w:t>
      </w:r>
      <w:proofErr w:type="spellStart"/>
      <w:r w:rsidRPr="007D33A7">
        <w:rPr>
          <w:rFonts w:cstheme="minorHAnsi"/>
          <w:lang w:bidi="cs-CZ"/>
        </w:rPr>
        <w:t>Nevdechujte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rozprašovaný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přípravek</w:t>
      </w:r>
      <w:proofErr w:type="spellEnd"/>
      <w:r w:rsidRPr="007D33A7">
        <w:rPr>
          <w:rFonts w:cstheme="minorHAnsi"/>
          <w:lang w:bidi="cs-CZ"/>
        </w:rPr>
        <w:t xml:space="preserve">, </w:t>
      </w:r>
      <w:proofErr w:type="spellStart"/>
      <w:r w:rsidRPr="007D33A7">
        <w:rPr>
          <w:rFonts w:cstheme="minorHAnsi"/>
          <w:lang w:bidi="cs-CZ"/>
        </w:rPr>
        <w:t>zabraňte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kontaminaci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pokožky</w:t>
      </w:r>
      <w:proofErr w:type="spellEnd"/>
      <w:r w:rsidRPr="007D33A7">
        <w:rPr>
          <w:rFonts w:cstheme="minorHAnsi"/>
          <w:lang w:bidi="cs-CZ"/>
        </w:rPr>
        <w:t xml:space="preserve"> a </w:t>
      </w:r>
      <w:proofErr w:type="spellStart"/>
      <w:r w:rsidRPr="007D33A7">
        <w:rPr>
          <w:rFonts w:cstheme="minorHAnsi"/>
          <w:lang w:bidi="cs-CZ"/>
        </w:rPr>
        <w:t>očí</w:t>
      </w:r>
      <w:proofErr w:type="spellEnd"/>
      <w:r w:rsidRPr="007D33A7">
        <w:rPr>
          <w:rFonts w:cstheme="minorHAnsi"/>
          <w:lang w:bidi="cs-CZ"/>
        </w:rPr>
        <w:t xml:space="preserve">. </w:t>
      </w:r>
      <w:proofErr w:type="spellStart"/>
      <w:r w:rsidRPr="007D33A7">
        <w:rPr>
          <w:rFonts w:cstheme="minorHAnsi"/>
          <w:lang w:bidi="cs-CZ"/>
        </w:rPr>
        <w:t>Při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ředění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přípravku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používejte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ochranu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očí</w:t>
      </w:r>
      <w:proofErr w:type="spellEnd"/>
      <w:r w:rsidRPr="007D33A7">
        <w:rPr>
          <w:rFonts w:cstheme="minorHAnsi"/>
          <w:lang w:bidi="cs-CZ"/>
        </w:rPr>
        <w:t xml:space="preserve">. V </w:t>
      </w:r>
      <w:proofErr w:type="spellStart"/>
      <w:r w:rsidRPr="007D33A7">
        <w:rPr>
          <w:rFonts w:cstheme="minorHAnsi"/>
          <w:lang w:bidi="cs-CZ"/>
        </w:rPr>
        <w:t>případě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častého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nebo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dlouhodobého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používání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přípravku</w:t>
      </w:r>
      <w:proofErr w:type="spellEnd"/>
      <w:r w:rsidRPr="007D33A7">
        <w:rPr>
          <w:rFonts w:cstheme="minorHAnsi"/>
          <w:lang w:bidi="cs-CZ"/>
        </w:rPr>
        <w:t xml:space="preserve">, a tedy </w:t>
      </w:r>
      <w:proofErr w:type="spellStart"/>
      <w:r w:rsidRPr="007D33A7">
        <w:rPr>
          <w:rFonts w:cstheme="minorHAnsi"/>
          <w:lang w:bidi="cs-CZ"/>
        </w:rPr>
        <w:t>vyšší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expozice</w:t>
      </w:r>
      <w:proofErr w:type="spellEnd"/>
      <w:r w:rsidRPr="007D33A7">
        <w:rPr>
          <w:rFonts w:cstheme="minorHAnsi"/>
          <w:lang w:bidi="cs-CZ"/>
        </w:rPr>
        <w:t xml:space="preserve">, </w:t>
      </w:r>
      <w:proofErr w:type="spellStart"/>
      <w:r w:rsidRPr="007D33A7">
        <w:rPr>
          <w:rFonts w:cstheme="minorHAnsi"/>
          <w:lang w:bidi="cs-CZ"/>
        </w:rPr>
        <w:t>se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doporučují</w:t>
      </w:r>
      <w:proofErr w:type="spellEnd"/>
      <w:r w:rsidRPr="007D33A7">
        <w:rPr>
          <w:rFonts w:cstheme="minorHAnsi"/>
          <w:lang w:bidi="cs-CZ"/>
        </w:rPr>
        <w:t xml:space="preserve"> tyto </w:t>
      </w:r>
      <w:proofErr w:type="spellStart"/>
      <w:r w:rsidRPr="007D33A7">
        <w:rPr>
          <w:rFonts w:cstheme="minorHAnsi"/>
          <w:lang w:bidi="cs-CZ"/>
        </w:rPr>
        <w:t>osobní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ochranné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prostředky</w:t>
      </w:r>
      <w:proofErr w:type="spellEnd"/>
      <w:r w:rsidRPr="007D33A7">
        <w:rPr>
          <w:rFonts w:cstheme="minorHAnsi"/>
          <w:lang w:bidi="cs-CZ"/>
        </w:rPr>
        <w:t xml:space="preserve">: </w:t>
      </w:r>
      <w:proofErr w:type="spellStart"/>
      <w:r w:rsidRPr="007D33A7">
        <w:rPr>
          <w:rFonts w:cstheme="minorHAnsi"/>
          <w:lang w:bidi="cs-CZ"/>
        </w:rPr>
        <w:t>vhodná</w:t>
      </w:r>
      <w:proofErr w:type="spellEnd"/>
      <w:r w:rsidRPr="007D33A7">
        <w:rPr>
          <w:rFonts w:cstheme="minorHAnsi"/>
          <w:lang w:bidi="cs-CZ"/>
        </w:rPr>
        <w:t xml:space="preserve"> ochrana </w:t>
      </w:r>
      <w:proofErr w:type="spellStart"/>
      <w:r w:rsidRPr="007D33A7">
        <w:rPr>
          <w:rFonts w:cstheme="minorHAnsi"/>
          <w:lang w:bidi="cs-CZ"/>
        </w:rPr>
        <w:t>dýchacích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cest</w:t>
      </w:r>
      <w:proofErr w:type="spellEnd"/>
      <w:r w:rsidRPr="007D33A7">
        <w:rPr>
          <w:rFonts w:cstheme="minorHAnsi"/>
          <w:lang w:bidi="cs-CZ"/>
        </w:rPr>
        <w:t xml:space="preserve">, </w:t>
      </w:r>
      <w:proofErr w:type="spellStart"/>
      <w:r w:rsidRPr="007D33A7">
        <w:rPr>
          <w:rFonts w:cstheme="minorHAnsi"/>
          <w:lang w:bidi="cs-CZ"/>
        </w:rPr>
        <w:t>jednorázové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ochranné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rukavice</w:t>
      </w:r>
      <w:proofErr w:type="spellEnd"/>
      <w:r w:rsidRPr="007D33A7">
        <w:rPr>
          <w:rFonts w:cstheme="minorHAnsi"/>
          <w:lang w:bidi="cs-CZ"/>
        </w:rPr>
        <w:t xml:space="preserve">, </w:t>
      </w:r>
      <w:proofErr w:type="spellStart"/>
      <w:r w:rsidRPr="007D33A7">
        <w:rPr>
          <w:rFonts w:cstheme="minorHAnsi"/>
          <w:lang w:bidi="cs-CZ"/>
        </w:rPr>
        <w:t>ochranné</w:t>
      </w:r>
      <w:proofErr w:type="spellEnd"/>
      <w:r w:rsidRPr="007D33A7">
        <w:rPr>
          <w:rFonts w:cstheme="minorHAnsi"/>
          <w:lang w:bidi="cs-CZ"/>
        </w:rPr>
        <w:t xml:space="preserve"> </w:t>
      </w:r>
      <w:proofErr w:type="spellStart"/>
      <w:r w:rsidRPr="007D33A7">
        <w:rPr>
          <w:rFonts w:cstheme="minorHAnsi"/>
          <w:lang w:bidi="cs-CZ"/>
        </w:rPr>
        <w:t>brýle</w:t>
      </w:r>
      <w:proofErr w:type="spellEnd"/>
      <w:r w:rsidRPr="007D33A7">
        <w:rPr>
          <w:rFonts w:cstheme="minorHAnsi"/>
          <w:lang w:bidi="cs-CZ"/>
        </w:rPr>
        <w:t xml:space="preserve">, </w:t>
      </w:r>
      <w:proofErr w:type="spellStart"/>
      <w:r w:rsidRPr="007D33A7">
        <w:rPr>
          <w:rFonts w:cstheme="minorHAnsi"/>
          <w:lang w:bidi="cs-CZ"/>
        </w:rPr>
        <w:t>zástěra</w:t>
      </w:r>
      <w:proofErr w:type="spellEnd"/>
      <w:r w:rsidRPr="007D33A7">
        <w:rPr>
          <w:rFonts w:cstheme="minorHAnsi"/>
          <w:lang w:bidi="cs-CZ"/>
        </w:rPr>
        <w:t>.</w:t>
      </w:r>
    </w:p>
    <w:p w14:paraId="4568DCFE" w14:textId="77777777" w:rsidR="00D41037" w:rsidRPr="007D33A7" w:rsidRDefault="00D41037" w:rsidP="00D41037">
      <w:pPr>
        <w:pStyle w:val="Zwykytekst1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7D33A7">
        <w:rPr>
          <w:rFonts w:asciiTheme="minorHAnsi" w:hAnsiTheme="minorHAnsi" w:cstheme="minorHAnsi"/>
          <w:sz w:val="22"/>
          <w:szCs w:val="22"/>
          <w:lang w:bidi="cs-CZ"/>
        </w:rPr>
        <w:t xml:space="preserve">Prázdné obaly třikrát propláchněte vodou a propláchnutou vodu nalijte do nádrže postřikovače. Po práci přístroj umyjte. Zbytky postřiku zřeďte vodou a nastříkejte na dříve postříkaný povrch. </w:t>
      </w:r>
    </w:p>
    <w:p w14:paraId="62F2D67C" w14:textId="77777777" w:rsidR="00D41037" w:rsidRPr="007D33A7" w:rsidRDefault="00D41037" w:rsidP="00D41037">
      <w:pPr>
        <w:pStyle w:val="Zwykytekst1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7D33A7">
        <w:rPr>
          <w:rFonts w:asciiTheme="minorHAnsi" w:hAnsiTheme="minorHAnsi" w:cstheme="minorHAnsi"/>
          <w:sz w:val="22"/>
          <w:szCs w:val="22"/>
          <w:lang w:bidi="cs-CZ"/>
        </w:rPr>
        <w:t xml:space="preserve">Vodu použitou k mytí přístroje nastříkejte na dříve postříkaný povrch, za použití stejných osobních ochranných prostředků. </w:t>
      </w:r>
    </w:p>
    <w:p w14:paraId="191B4790" w14:textId="51CE305A" w:rsidR="00D41037" w:rsidRPr="007D33A7" w:rsidRDefault="00D41037" w:rsidP="00D41037">
      <w:pPr>
        <w:pStyle w:val="Zwykytekst1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7D33A7">
        <w:rPr>
          <w:rFonts w:asciiTheme="minorHAnsi" w:hAnsiTheme="minorHAnsi" w:cstheme="minorHAnsi"/>
          <w:sz w:val="22"/>
          <w:szCs w:val="22"/>
          <w:lang w:bidi="cs-CZ"/>
        </w:rPr>
        <w:t>Vraťte prázdný obal přípravku prodejci, u kterého byl zakoupen. Nevyhazujte do kanalizace. Zabraňte kontaminaci povrchových vod, podzemních vod nebo půdy. Nevyhazujte na skládky komunálního odpadu. Likvidujte pouze zcela prázdné obaly.</w:t>
      </w:r>
      <w:r w:rsidR="007D33A7" w:rsidRPr="007D33A7">
        <w:rPr>
          <w:sz w:val="22"/>
          <w:szCs w:val="22"/>
        </w:rPr>
        <w:t xml:space="preserve"> </w:t>
      </w:r>
      <w:r w:rsidR="007D33A7" w:rsidRPr="007D33A7">
        <w:rPr>
          <w:rFonts w:asciiTheme="minorHAnsi" w:hAnsiTheme="minorHAnsi" w:cstheme="minorHAnsi"/>
          <w:sz w:val="22"/>
          <w:szCs w:val="22"/>
          <w:lang w:bidi="cs-CZ"/>
        </w:rPr>
        <w:t>Upozornění: je zakázáno využívat prázdné obaly od biocidů k jiným účelům, v tom také nakládání s nimi jako s druhotnými surovinami.</w:t>
      </w:r>
    </w:p>
    <w:p w14:paraId="70A87A03" w14:textId="77777777" w:rsidR="00782992" w:rsidRPr="000A6A48" w:rsidRDefault="00782992" w:rsidP="00782992">
      <w:pPr>
        <w:spacing w:after="0" w:line="240" w:lineRule="auto"/>
        <w:jc w:val="both"/>
        <w:rPr>
          <w:lang w:val="cs-CZ"/>
        </w:rPr>
      </w:pPr>
    </w:p>
    <w:p w14:paraId="0A5DC2D3" w14:textId="77777777" w:rsidR="00782992" w:rsidRPr="008F056F" w:rsidRDefault="00782992" w:rsidP="00782992">
      <w:pPr>
        <w:spacing w:after="0" w:line="240" w:lineRule="auto"/>
        <w:jc w:val="both"/>
        <w:rPr>
          <w:b/>
          <w:bCs/>
          <w:lang w:val="cs-CZ"/>
        </w:rPr>
      </w:pPr>
      <w:r w:rsidRPr="008F056F">
        <w:rPr>
          <w:b/>
          <w:bCs/>
          <w:lang w:val="cs-CZ"/>
        </w:rPr>
        <w:t xml:space="preserve">První pomoc: </w:t>
      </w:r>
    </w:p>
    <w:p w14:paraId="582724F5" w14:textId="77777777" w:rsidR="00AC0149" w:rsidRDefault="00AC0149" w:rsidP="00AC0149">
      <w:pPr>
        <w:spacing w:line="100" w:lineRule="atLeast"/>
        <w:rPr>
          <w:rFonts w:cstheme="minorHAnsi"/>
          <w:lang w:bidi="cs-CZ"/>
        </w:rPr>
      </w:pPr>
      <w:proofErr w:type="spellStart"/>
      <w:r w:rsidRPr="008136E4">
        <w:rPr>
          <w:rFonts w:cstheme="minorHAnsi"/>
          <w:lang w:bidi="cs-CZ"/>
        </w:rPr>
        <w:t>Inhalační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expozice</w:t>
      </w:r>
      <w:proofErr w:type="spellEnd"/>
      <w:r w:rsidRPr="008136E4">
        <w:rPr>
          <w:rFonts w:cstheme="minorHAnsi"/>
          <w:lang w:bidi="cs-CZ"/>
        </w:rPr>
        <w:t xml:space="preserve">: </w:t>
      </w:r>
      <w:proofErr w:type="spellStart"/>
      <w:r w:rsidRPr="008136E4">
        <w:rPr>
          <w:rFonts w:cstheme="minorHAnsi"/>
          <w:lang w:bidi="cs-CZ"/>
        </w:rPr>
        <w:t>Vyveďte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postiženého</w:t>
      </w:r>
      <w:proofErr w:type="spellEnd"/>
      <w:r w:rsidRPr="008136E4">
        <w:rPr>
          <w:rFonts w:cstheme="minorHAnsi"/>
          <w:lang w:bidi="cs-CZ"/>
        </w:rPr>
        <w:t xml:space="preserve"> na </w:t>
      </w:r>
      <w:proofErr w:type="spellStart"/>
      <w:r w:rsidRPr="008136E4">
        <w:rPr>
          <w:rFonts w:cstheme="minorHAnsi"/>
          <w:lang w:bidi="cs-CZ"/>
        </w:rPr>
        <w:t>čerstvý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vzduch</w:t>
      </w:r>
      <w:proofErr w:type="spellEnd"/>
      <w:r w:rsidRPr="008136E4">
        <w:rPr>
          <w:rFonts w:cstheme="minorHAnsi"/>
          <w:lang w:bidi="cs-CZ"/>
        </w:rPr>
        <w:t xml:space="preserve"> a </w:t>
      </w:r>
      <w:proofErr w:type="spellStart"/>
      <w:r w:rsidRPr="008136E4">
        <w:rPr>
          <w:rFonts w:cstheme="minorHAnsi"/>
          <w:lang w:bidi="cs-CZ"/>
        </w:rPr>
        <w:t>chraňte</w:t>
      </w:r>
      <w:proofErr w:type="spellEnd"/>
      <w:r w:rsidRPr="008136E4">
        <w:rPr>
          <w:rFonts w:cstheme="minorHAnsi"/>
          <w:lang w:bidi="cs-CZ"/>
        </w:rPr>
        <w:t xml:space="preserve"> ho </w:t>
      </w:r>
      <w:proofErr w:type="spellStart"/>
      <w:r w:rsidRPr="008136E4">
        <w:rPr>
          <w:rFonts w:cstheme="minorHAnsi"/>
          <w:lang w:bidi="cs-CZ"/>
        </w:rPr>
        <w:t>před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ztrátou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tepla</w:t>
      </w:r>
      <w:proofErr w:type="spellEnd"/>
      <w:r w:rsidRPr="008136E4">
        <w:rPr>
          <w:rFonts w:cstheme="minorHAnsi"/>
          <w:lang w:bidi="cs-CZ"/>
        </w:rPr>
        <w:t xml:space="preserve">. </w:t>
      </w:r>
      <w:proofErr w:type="spellStart"/>
      <w:r w:rsidRPr="008136E4">
        <w:rPr>
          <w:rFonts w:cstheme="minorHAnsi"/>
          <w:lang w:bidi="cs-CZ"/>
        </w:rPr>
        <w:t>Pokud</w:t>
      </w:r>
      <w:proofErr w:type="spellEnd"/>
      <w:r w:rsidRPr="008136E4">
        <w:rPr>
          <w:rFonts w:cstheme="minorHAnsi"/>
          <w:lang w:bidi="cs-CZ"/>
        </w:rPr>
        <w:t xml:space="preserve"> je </w:t>
      </w:r>
      <w:proofErr w:type="spellStart"/>
      <w:r w:rsidRPr="008136E4">
        <w:rPr>
          <w:rFonts w:cstheme="minorHAnsi"/>
          <w:lang w:bidi="cs-CZ"/>
        </w:rPr>
        <w:t>dýchání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obtížné</w:t>
      </w:r>
      <w:proofErr w:type="spellEnd"/>
      <w:r w:rsidRPr="008136E4">
        <w:rPr>
          <w:rFonts w:cstheme="minorHAnsi"/>
          <w:lang w:bidi="cs-CZ"/>
        </w:rPr>
        <w:t xml:space="preserve">, </w:t>
      </w:r>
      <w:proofErr w:type="spellStart"/>
      <w:r w:rsidRPr="008136E4">
        <w:rPr>
          <w:rFonts w:cstheme="minorHAnsi"/>
          <w:lang w:bidi="cs-CZ"/>
        </w:rPr>
        <w:t>použijte</w:t>
      </w:r>
      <w:proofErr w:type="spellEnd"/>
      <w:r w:rsidRPr="008136E4">
        <w:rPr>
          <w:rFonts w:cstheme="minorHAnsi"/>
          <w:lang w:bidi="cs-CZ"/>
        </w:rPr>
        <w:t xml:space="preserve"> podporu </w:t>
      </w:r>
      <w:proofErr w:type="spellStart"/>
      <w:r w:rsidRPr="008136E4">
        <w:rPr>
          <w:rFonts w:cstheme="minorHAnsi"/>
          <w:lang w:bidi="cs-CZ"/>
        </w:rPr>
        <w:t>dýchání</w:t>
      </w:r>
      <w:proofErr w:type="spellEnd"/>
      <w:r w:rsidRPr="008136E4">
        <w:rPr>
          <w:rFonts w:cstheme="minorHAnsi"/>
          <w:lang w:bidi="cs-CZ"/>
        </w:rPr>
        <w:t xml:space="preserve"> a </w:t>
      </w:r>
      <w:proofErr w:type="spellStart"/>
      <w:r w:rsidRPr="008136E4">
        <w:rPr>
          <w:rFonts w:cstheme="minorHAnsi"/>
          <w:lang w:bidi="cs-CZ"/>
        </w:rPr>
        <w:t>zavolejte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lékaře</w:t>
      </w:r>
      <w:proofErr w:type="spellEnd"/>
      <w:r w:rsidRPr="008136E4">
        <w:rPr>
          <w:rFonts w:cstheme="minorHAnsi"/>
          <w:lang w:bidi="cs-CZ"/>
        </w:rPr>
        <w:t xml:space="preserve">. </w:t>
      </w:r>
      <w:proofErr w:type="spellStart"/>
      <w:r w:rsidRPr="008136E4">
        <w:rPr>
          <w:rFonts w:cstheme="minorHAnsi"/>
          <w:lang w:bidi="cs-CZ"/>
        </w:rPr>
        <w:t>Kontaminace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očí</w:t>
      </w:r>
      <w:proofErr w:type="spellEnd"/>
      <w:r w:rsidRPr="008136E4">
        <w:rPr>
          <w:rFonts w:cstheme="minorHAnsi"/>
          <w:lang w:bidi="cs-CZ"/>
        </w:rPr>
        <w:t xml:space="preserve">: </w:t>
      </w:r>
      <w:proofErr w:type="spellStart"/>
      <w:r w:rsidRPr="008136E4">
        <w:rPr>
          <w:rFonts w:cstheme="minorHAnsi"/>
          <w:lang w:bidi="cs-CZ"/>
        </w:rPr>
        <w:t>Oči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vyplachujte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velkým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množstvím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vody</w:t>
      </w:r>
      <w:proofErr w:type="spellEnd"/>
      <w:r w:rsidRPr="008136E4">
        <w:rPr>
          <w:rFonts w:cstheme="minorHAnsi"/>
          <w:lang w:bidi="cs-CZ"/>
        </w:rPr>
        <w:t xml:space="preserve"> po </w:t>
      </w:r>
      <w:proofErr w:type="spellStart"/>
      <w:r w:rsidRPr="008136E4">
        <w:rPr>
          <w:rFonts w:cstheme="minorHAnsi"/>
          <w:lang w:bidi="cs-CZ"/>
        </w:rPr>
        <w:t>dobu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nejméně</w:t>
      </w:r>
      <w:proofErr w:type="spellEnd"/>
      <w:r w:rsidRPr="008136E4">
        <w:rPr>
          <w:rFonts w:cstheme="minorHAnsi"/>
          <w:lang w:bidi="cs-CZ"/>
        </w:rPr>
        <w:t xml:space="preserve"> 15 minut </w:t>
      </w:r>
      <w:proofErr w:type="spellStart"/>
      <w:r w:rsidRPr="008136E4">
        <w:rPr>
          <w:rFonts w:cstheme="minorHAnsi"/>
          <w:lang w:bidi="cs-CZ"/>
        </w:rPr>
        <w:t>se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zakloněnými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víčky</w:t>
      </w:r>
      <w:proofErr w:type="spellEnd"/>
      <w:r w:rsidRPr="008136E4">
        <w:rPr>
          <w:rFonts w:cstheme="minorHAnsi"/>
          <w:lang w:bidi="cs-CZ"/>
        </w:rPr>
        <w:t xml:space="preserve">. </w:t>
      </w:r>
      <w:proofErr w:type="spellStart"/>
      <w:r w:rsidRPr="008136E4">
        <w:rPr>
          <w:rFonts w:cstheme="minorHAnsi"/>
          <w:lang w:bidi="cs-CZ"/>
        </w:rPr>
        <w:t>Vyhledejte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lékařskou</w:t>
      </w:r>
      <w:proofErr w:type="spellEnd"/>
      <w:r w:rsidRPr="008136E4">
        <w:rPr>
          <w:rFonts w:cstheme="minorHAnsi"/>
          <w:lang w:bidi="cs-CZ"/>
        </w:rPr>
        <w:t xml:space="preserve"> pomoc. </w:t>
      </w:r>
      <w:proofErr w:type="spellStart"/>
      <w:r w:rsidRPr="008136E4">
        <w:rPr>
          <w:rFonts w:cstheme="minorHAnsi"/>
          <w:lang w:bidi="cs-CZ"/>
        </w:rPr>
        <w:t>Kontaminace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pokožky</w:t>
      </w:r>
      <w:proofErr w:type="spellEnd"/>
      <w:r w:rsidRPr="008136E4">
        <w:rPr>
          <w:rFonts w:cstheme="minorHAnsi"/>
          <w:lang w:bidi="cs-CZ"/>
        </w:rPr>
        <w:t xml:space="preserve">: </w:t>
      </w:r>
      <w:proofErr w:type="spellStart"/>
      <w:r w:rsidRPr="008136E4">
        <w:rPr>
          <w:rFonts w:cstheme="minorHAnsi"/>
          <w:lang w:bidi="cs-CZ"/>
        </w:rPr>
        <w:t>Svlékněte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kontaminovaný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oděv</w:t>
      </w:r>
      <w:proofErr w:type="spellEnd"/>
      <w:r w:rsidRPr="008136E4">
        <w:rPr>
          <w:rFonts w:cstheme="minorHAnsi"/>
          <w:lang w:bidi="cs-CZ"/>
        </w:rPr>
        <w:t xml:space="preserve">, </w:t>
      </w:r>
      <w:proofErr w:type="spellStart"/>
      <w:r w:rsidRPr="008136E4">
        <w:rPr>
          <w:rFonts w:cstheme="minorHAnsi"/>
          <w:lang w:bidi="cs-CZ"/>
        </w:rPr>
        <w:t>omyjte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pokožku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velkým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množstvím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vody</w:t>
      </w:r>
      <w:proofErr w:type="spellEnd"/>
      <w:r w:rsidRPr="008136E4">
        <w:rPr>
          <w:rFonts w:cstheme="minorHAnsi"/>
          <w:lang w:bidi="cs-CZ"/>
        </w:rPr>
        <w:t xml:space="preserve"> s </w:t>
      </w:r>
      <w:proofErr w:type="spellStart"/>
      <w:r w:rsidRPr="008136E4">
        <w:rPr>
          <w:rFonts w:cstheme="minorHAnsi"/>
          <w:lang w:bidi="cs-CZ"/>
        </w:rPr>
        <w:t>mýdlem</w:t>
      </w:r>
      <w:proofErr w:type="spellEnd"/>
      <w:r w:rsidRPr="008136E4">
        <w:rPr>
          <w:rFonts w:cstheme="minorHAnsi"/>
          <w:lang w:bidi="cs-CZ"/>
        </w:rPr>
        <w:t xml:space="preserve">. </w:t>
      </w:r>
      <w:proofErr w:type="spellStart"/>
      <w:r w:rsidRPr="008136E4">
        <w:rPr>
          <w:rFonts w:cstheme="minorHAnsi"/>
          <w:lang w:bidi="cs-CZ"/>
        </w:rPr>
        <w:t>Natřete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krémem</w:t>
      </w:r>
      <w:proofErr w:type="spellEnd"/>
      <w:r w:rsidRPr="008136E4">
        <w:rPr>
          <w:rFonts w:cstheme="minorHAnsi"/>
          <w:lang w:bidi="cs-CZ"/>
        </w:rPr>
        <w:t xml:space="preserve">. </w:t>
      </w:r>
      <w:proofErr w:type="spellStart"/>
      <w:r w:rsidRPr="008136E4">
        <w:rPr>
          <w:rFonts w:cstheme="minorHAnsi"/>
          <w:lang w:bidi="cs-CZ"/>
        </w:rPr>
        <w:t>Oděv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před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opětovným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použitím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vyperte</w:t>
      </w:r>
      <w:proofErr w:type="spellEnd"/>
      <w:r w:rsidRPr="008136E4">
        <w:rPr>
          <w:rFonts w:cstheme="minorHAnsi"/>
          <w:lang w:bidi="cs-CZ"/>
        </w:rPr>
        <w:t xml:space="preserve">. </w:t>
      </w:r>
      <w:proofErr w:type="spellStart"/>
      <w:r w:rsidRPr="008136E4">
        <w:rPr>
          <w:rFonts w:cstheme="minorHAnsi"/>
          <w:lang w:bidi="cs-CZ"/>
        </w:rPr>
        <w:t>Při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výskytu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znepokojivých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příznaků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okamžitě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vyhledejte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lékaře</w:t>
      </w:r>
      <w:proofErr w:type="spellEnd"/>
      <w:r w:rsidRPr="008136E4">
        <w:rPr>
          <w:rFonts w:cstheme="minorHAnsi"/>
          <w:lang w:bidi="cs-CZ"/>
        </w:rPr>
        <w:t xml:space="preserve">. </w:t>
      </w:r>
      <w:proofErr w:type="spellStart"/>
      <w:r w:rsidRPr="008136E4">
        <w:rPr>
          <w:rFonts w:cstheme="minorHAnsi"/>
          <w:lang w:bidi="cs-CZ"/>
        </w:rPr>
        <w:t>Pozření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Při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pozření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nevyvolávejte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zvracení</w:t>
      </w:r>
      <w:proofErr w:type="spellEnd"/>
      <w:r w:rsidRPr="008136E4">
        <w:rPr>
          <w:rFonts w:cstheme="minorHAnsi"/>
          <w:lang w:bidi="cs-CZ"/>
        </w:rPr>
        <w:t xml:space="preserve"> bez </w:t>
      </w:r>
      <w:proofErr w:type="spellStart"/>
      <w:r w:rsidRPr="008136E4">
        <w:rPr>
          <w:rFonts w:cstheme="minorHAnsi"/>
          <w:lang w:bidi="cs-CZ"/>
        </w:rPr>
        <w:t>konzultace</w:t>
      </w:r>
      <w:proofErr w:type="spellEnd"/>
      <w:r w:rsidRPr="008136E4">
        <w:rPr>
          <w:rFonts w:cstheme="minorHAnsi"/>
          <w:lang w:bidi="cs-CZ"/>
        </w:rPr>
        <w:t xml:space="preserve"> s </w:t>
      </w:r>
      <w:proofErr w:type="spellStart"/>
      <w:r w:rsidRPr="008136E4">
        <w:rPr>
          <w:rFonts w:cstheme="minorHAnsi"/>
          <w:lang w:bidi="cs-CZ"/>
        </w:rPr>
        <w:t>lékařem</w:t>
      </w:r>
      <w:proofErr w:type="spellEnd"/>
      <w:r w:rsidRPr="008136E4">
        <w:rPr>
          <w:rFonts w:cstheme="minorHAnsi"/>
          <w:lang w:bidi="cs-CZ"/>
        </w:rPr>
        <w:t xml:space="preserve">, </w:t>
      </w:r>
      <w:proofErr w:type="spellStart"/>
      <w:r w:rsidRPr="008136E4">
        <w:rPr>
          <w:rFonts w:cstheme="minorHAnsi"/>
          <w:lang w:bidi="cs-CZ"/>
        </w:rPr>
        <w:t>zajistěte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klid</w:t>
      </w:r>
      <w:proofErr w:type="spellEnd"/>
      <w:r w:rsidRPr="008136E4">
        <w:rPr>
          <w:rFonts w:cstheme="minorHAnsi"/>
          <w:lang w:bidi="cs-CZ"/>
        </w:rPr>
        <w:t xml:space="preserve">. </w:t>
      </w:r>
      <w:proofErr w:type="spellStart"/>
      <w:r w:rsidRPr="008136E4">
        <w:rPr>
          <w:rFonts w:cstheme="minorHAnsi"/>
          <w:lang w:bidi="cs-CZ"/>
        </w:rPr>
        <w:t>Okamžitě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přivolejte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lékařskou</w:t>
      </w:r>
      <w:proofErr w:type="spellEnd"/>
      <w:r w:rsidRPr="008136E4">
        <w:rPr>
          <w:rFonts w:cstheme="minorHAnsi"/>
          <w:lang w:bidi="cs-CZ"/>
        </w:rPr>
        <w:t xml:space="preserve"> pomoc.</w:t>
      </w:r>
    </w:p>
    <w:p w14:paraId="25F2488A" w14:textId="751357CD" w:rsidR="00567E94" w:rsidRPr="0088509D" w:rsidRDefault="00567E94" w:rsidP="00567E94">
      <w:pPr>
        <w:spacing w:after="0" w:line="240" w:lineRule="auto"/>
        <w:jc w:val="both"/>
        <w:rPr>
          <w:b/>
          <w:bCs/>
          <w:lang w:val="cs-CZ"/>
        </w:rPr>
      </w:pPr>
      <w:r w:rsidRPr="0088509D">
        <w:rPr>
          <w:b/>
          <w:bCs/>
          <w:lang w:val="cs-CZ"/>
        </w:rPr>
        <w:t>Nejdůležitější akutní a opožděné příznaky a účinky expozice</w:t>
      </w:r>
      <w:r w:rsidR="0088509D">
        <w:rPr>
          <w:b/>
          <w:bCs/>
          <w:lang w:val="cs-CZ"/>
        </w:rPr>
        <w:t>:</w:t>
      </w:r>
    </w:p>
    <w:p w14:paraId="56B62D3C" w14:textId="5AD5A5A1" w:rsidR="00567E94" w:rsidRPr="008136E4" w:rsidRDefault="00567E94" w:rsidP="00567E94">
      <w:pPr>
        <w:spacing w:line="100" w:lineRule="atLeast"/>
        <w:rPr>
          <w:rFonts w:cstheme="minorHAnsi"/>
          <w:iCs/>
        </w:rPr>
      </w:pPr>
      <w:r w:rsidRPr="0067016B">
        <w:rPr>
          <w:lang w:val="cs-CZ"/>
        </w:rPr>
        <w:t>Kontaminace očí: podráždění, zarudnutí, slzení, pálení. Kontaminace pokožky: podráždění, senzibilizace. Inhalační expozice: bolesti hlavy a/nebo závratě, může dráždit sliznice a horní cesty dýchací. Po pozření: nevolnost, zvracení, průjem.</w:t>
      </w:r>
    </w:p>
    <w:p w14:paraId="2F1BBE44" w14:textId="77777777" w:rsidR="00782992" w:rsidRPr="00C3313C" w:rsidRDefault="00782992" w:rsidP="00782992">
      <w:pPr>
        <w:spacing w:after="0" w:line="240" w:lineRule="auto"/>
        <w:jc w:val="both"/>
        <w:rPr>
          <w:b/>
          <w:bCs/>
          <w:lang w:val="cs-CZ"/>
        </w:rPr>
      </w:pPr>
      <w:r w:rsidRPr="00C3313C">
        <w:rPr>
          <w:b/>
          <w:bCs/>
          <w:lang w:val="cs-CZ"/>
        </w:rPr>
        <w:t xml:space="preserve">Informace o první pomoci pro lékaře: </w:t>
      </w:r>
    </w:p>
    <w:p w14:paraId="565EFD49" w14:textId="4AFBEEFD" w:rsidR="00782992" w:rsidRDefault="00782992" w:rsidP="0067016B">
      <w:pPr>
        <w:spacing w:after="0" w:line="240" w:lineRule="auto"/>
        <w:jc w:val="both"/>
        <w:rPr>
          <w:lang w:val="cs-CZ"/>
        </w:rPr>
      </w:pPr>
      <w:r>
        <w:rPr>
          <w:lang w:val="cs-CZ"/>
        </w:rPr>
        <w:t xml:space="preserve">Aplikovat </w:t>
      </w:r>
      <w:r w:rsidRPr="00EF145A">
        <w:rPr>
          <w:lang w:val="cs-CZ"/>
        </w:rPr>
        <w:t>příznakovou a podpůrnou léčbu.</w:t>
      </w:r>
      <w:r w:rsidR="0088509D">
        <w:rPr>
          <w:lang w:val="cs-CZ"/>
        </w:rPr>
        <w:t xml:space="preserve"> </w:t>
      </w:r>
      <w:r w:rsidRPr="00EF145A">
        <w:rPr>
          <w:lang w:val="cs-CZ"/>
        </w:rPr>
        <w:t xml:space="preserve">Nebyly zjištěny žádné jiné vedlejší účinky prostředku než ty, které jsou uvedeny v klasifikaci. </w:t>
      </w:r>
    </w:p>
    <w:p w14:paraId="1527B768" w14:textId="77777777" w:rsidR="00782992" w:rsidRDefault="00782992" w:rsidP="00782992">
      <w:pPr>
        <w:spacing w:after="0" w:line="240" w:lineRule="auto"/>
        <w:jc w:val="both"/>
        <w:rPr>
          <w:lang w:val="cs-CZ"/>
        </w:rPr>
      </w:pPr>
      <w:r w:rsidRPr="00EF145A">
        <w:rPr>
          <w:lang w:val="cs-CZ"/>
        </w:rPr>
        <w:t xml:space="preserve">  </w:t>
      </w:r>
    </w:p>
    <w:p w14:paraId="2FB3DB1D" w14:textId="77777777" w:rsidR="00782992" w:rsidRPr="00C3313C" w:rsidRDefault="00782992" w:rsidP="00782992">
      <w:pPr>
        <w:pStyle w:val="Bezodstpw"/>
        <w:rPr>
          <w:b/>
          <w:bCs/>
          <w:lang w:val="cs-CZ"/>
        </w:rPr>
      </w:pPr>
      <w:r w:rsidRPr="00C3313C">
        <w:rPr>
          <w:b/>
          <w:bCs/>
          <w:lang w:val="cs-CZ"/>
        </w:rPr>
        <w:t>Lékařská pomoc:</w:t>
      </w:r>
    </w:p>
    <w:p w14:paraId="21E9A235" w14:textId="77777777" w:rsidR="00782992" w:rsidRPr="00C3313C" w:rsidRDefault="00782992" w:rsidP="00782992">
      <w:pPr>
        <w:pStyle w:val="Bezodstpw"/>
        <w:rPr>
          <w:lang w:val="cs-CZ"/>
        </w:rPr>
      </w:pPr>
      <w:r w:rsidRPr="00C3313C">
        <w:rPr>
          <w:lang w:val="cs-CZ"/>
        </w:rPr>
        <w:t>V situacích, kdy je požadována nebo nutná jiná lékařská pomoc, než je obsažená v upozorněních, kontaktujte nejbližší Toxikologické středisko:</w:t>
      </w:r>
    </w:p>
    <w:p w14:paraId="1B008759" w14:textId="77777777" w:rsidR="00782992" w:rsidRPr="00C3313C" w:rsidRDefault="00782992" w:rsidP="00782992">
      <w:pPr>
        <w:pStyle w:val="Bezodstpw"/>
        <w:rPr>
          <w:lang w:val="cs-CZ"/>
        </w:rPr>
      </w:pPr>
      <w:r w:rsidRPr="00C3313C">
        <w:rPr>
          <w:lang w:val="cs-CZ"/>
        </w:rPr>
        <w:t>Klinika nemocí z povolání, Na Bojišti 1, 120 00 Praha 2</w:t>
      </w:r>
    </w:p>
    <w:p w14:paraId="7E552EBB" w14:textId="77777777" w:rsidR="00782992" w:rsidRDefault="00782992" w:rsidP="00782992">
      <w:pPr>
        <w:pStyle w:val="Bezodstpw"/>
        <w:rPr>
          <w:lang w:val="cs-CZ"/>
        </w:rPr>
      </w:pPr>
      <w:r w:rsidRPr="00C3313C">
        <w:rPr>
          <w:lang w:val="cs-CZ"/>
        </w:rPr>
        <w:t>Telefonní číslo pro poskytování informací při mimořádných situacích: +420224919293 nebo +420224915402</w:t>
      </w:r>
    </w:p>
    <w:p w14:paraId="24EEAE20" w14:textId="77777777" w:rsidR="00782992" w:rsidRDefault="00782992" w:rsidP="00782992">
      <w:pPr>
        <w:pStyle w:val="Bezodstpw"/>
        <w:rPr>
          <w:lang w:val="cs-CZ"/>
        </w:rPr>
      </w:pPr>
    </w:p>
    <w:p w14:paraId="72E2C764" w14:textId="38B87A0C" w:rsidR="00782992" w:rsidRDefault="00782992" w:rsidP="00782992">
      <w:pPr>
        <w:rPr>
          <w:b/>
          <w:bCs/>
          <w:lang w:val="cs-CZ"/>
        </w:rPr>
      </w:pPr>
      <w:r w:rsidRPr="002F3166">
        <w:rPr>
          <w:b/>
          <w:bCs/>
          <w:lang w:val="cs-CZ"/>
        </w:rPr>
        <w:t>Určení nebezpečnosti chemických látek:</w:t>
      </w:r>
    </w:p>
    <w:p w14:paraId="19111B6F" w14:textId="77777777" w:rsidR="00EE1276" w:rsidRPr="008136E4" w:rsidRDefault="00EE1276" w:rsidP="00EE1276">
      <w:pPr>
        <w:pStyle w:val="Zwykytekst1"/>
        <w:spacing w:line="100" w:lineRule="atLeast"/>
        <w:rPr>
          <w:rFonts w:asciiTheme="minorHAnsi" w:hAnsiTheme="minorHAnsi" w:cstheme="minorHAnsi"/>
          <w:b/>
          <w:bCs/>
        </w:rPr>
      </w:pPr>
    </w:p>
    <w:p w14:paraId="405635CF" w14:textId="77777777" w:rsidR="00EE1276" w:rsidRPr="008136E4" w:rsidRDefault="00EE1276" w:rsidP="00EE127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eastAsia="Arial" w:cstheme="minorHAnsi"/>
          <w:i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1607"/>
        <w:gridCol w:w="276"/>
        <w:gridCol w:w="1892"/>
        <w:gridCol w:w="3415"/>
      </w:tblGrid>
      <w:tr w:rsidR="00EE1276" w:rsidRPr="008136E4" w14:paraId="100A9355" w14:textId="77777777" w:rsidTr="00301A06">
        <w:tc>
          <w:tcPr>
            <w:tcW w:w="1925" w:type="dxa"/>
          </w:tcPr>
          <w:p w14:paraId="465B20CA" w14:textId="77777777" w:rsidR="00EE1276" w:rsidRPr="008136E4" w:rsidRDefault="00EE1276" w:rsidP="00301A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i/>
                <w:color w:val="auto"/>
              </w:rPr>
            </w:pPr>
            <w:r w:rsidRPr="008136E4">
              <w:rPr>
                <w:rFonts w:cstheme="minorHAnsi"/>
                <w:noProof/>
                <w:lang w:bidi="cs-CZ"/>
              </w:rPr>
              <w:drawing>
                <wp:inline distT="0" distB="0" distL="0" distR="0" wp14:anchorId="68599532" wp14:editId="4FBD7C26">
                  <wp:extent cx="853440" cy="853440"/>
                  <wp:effectExtent l="0" t="0" r="3810" b="3810"/>
                  <wp:docPr id="2061298460" name="Obraz 2061298460" descr="Obraz zawierający tekst, znak, clipar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tekst, znak, clipart&#10;&#10;Opis wygenerowany automatyczni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834" cy="853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9" w:type="dxa"/>
          </w:tcPr>
          <w:p w14:paraId="3105B003" w14:textId="77777777" w:rsidR="00EE1276" w:rsidRPr="008136E4" w:rsidRDefault="00EE1276" w:rsidP="00301A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i/>
                <w:color w:val="auto"/>
              </w:rPr>
            </w:pPr>
            <w:r w:rsidRPr="008136E4">
              <w:rPr>
                <w:rFonts w:cstheme="minorHAnsi"/>
                <w:noProof/>
                <w:lang w:bidi="cs-CZ"/>
              </w:rPr>
              <w:drawing>
                <wp:inline distT="0" distB="0" distL="0" distR="0" wp14:anchorId="3350A79B" wp14:editId="383AAB11">
                  <wp:extent cx="828000" cy="828000"/>
                  <wp:effectExtent l="0" t="0" r="0" b="0"/>
                  <wp:docPr id="1539344268" name="Obraz 1539344268" descr="Obraz zawierający symbol,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symbol, tekst&#10;&#10;Opis wygenerowany automatycznie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423E39A2" w14:textId="77777777" w:rsidR="00EE1276" w:rsidRPr="008136E4" w:rsidRDefault="00EE1276" w:rsidP="00301A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i/>
                <w:color w:val="auto"/>
              </w:rPr>
            </w:pPr>
          </w:p>
        </w:tc>
        <w:tc>
          <w:tcPr>
            <w:tcW w:w="2126" w:type="dxa"/>
          </w:tcPr>
          <w:p w14:paraId="6835CDD2" w14:textId="77777777" w:rsidR="00EE1276" w:rsidRPr="008136E4" w:rsidRDefault="00EE1276" w:rsidP="00301A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i/>
                <w:color w:val="auto"/>
              </w:rPr>
            </w:pPr>
            <w:r w:rsidRPr="008136E4">
              <w:rPr>
                <w:rFonts w:cstheme="minorHAnsi"/>
                <w:noProof/>
                <w:lang w:bidi="cs-CZ"/>
              </w:rPr>
              <w:drawing>
                <wp:anchor distT="0" distB="0" distL="0" distR="0" simplePos="0" relativeHeight="251659264" behindDoc="0" locked="0" layoutInCell="1" hidden="0" allowOverlap="1" wp14:anchorId="3DC18923" wp14:editId="44B6D503">
                  <wp:simplePos x="0" y="0"/>
                  <wp:positionH relativeFrom="margin">
                    <wp:posOffset>80645</wp:posOffset>
                  </wp:positionH>
                  <wp:positionV relativeFrom="paragraph">
                    <wp:posOffset>-6350</wp:posOffset>
                  </wp:positionV>
                  <wp:extent cx="828000" cy="828000"/>
                  <wp:effectExtent l="0" t="0" r="0" b="0"/>
                  <wp:wrapNone/>
                  <wp:docPr id="641026724" name="image2.png" descr="Obraz zawierający design&#10;&#10;Opis wygenerowany automatycznie przy średnim poziomie pewnośc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Obraz zawierający design&#10;&#10;Opis wygenerowany automatycznie przy średnim poziomie pewności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74" w:type="dxa"/>
          </w:tcPr>
          <w:p w14:paraId="7325E68D" w14:textId="77777777" w:rsidR="00EE1276" w:rsidRPr="008136E4" w:rsidRDefault="00EE1276" w:rsidP="00301A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i/>
                <w:color w:val="auto"/>
              </w:rPr>
            </w:pPr>
            <w:r w:rsidRPr="008136E4">
              <w:rPr>
                <w:rFonts w:cstheme="minorHAnsi"/>
                <w:noProof/>
                <w:lang w:bidi="cs-CZ"/>
              </w:rPr>
              <w:drawing>
                <wp:inline distT="0" distB="0" distL="0" distR="0" wp14:anchorId="3516B100" wp14:editId="42912FD5">
                  <wp:extent cx="857250" cy="85725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276" w:rsidRPr="008136E4" w14:paraId="07B7893E" w14:textId="77777777" w:rsidTr="00301A06">
        <w:tc>
          <w:tcPr>
            <w:tcW w:w="1925" w:type="dxa"/>
          </w:tcPr>
          <w:p w14:paraId="00C2CAC5" w14:textId="77777777" w:rsidR="00EE1276" w:rsidRPr="008136E4" w:rsidRDefault="00EE1276" w:rsidP="00301A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</w:rPr>
            </w:pPr>
          </w:p>
        </w:tc>
        <w:tc>
          <w:tcPr>
            <w:tcW w:w="1619" w:type="dxa"/>
          </w:tcPr>
          <w:p w14:paraId="4BE9A575" w14:textId="77777777" w:rsidR="00EE1276" w:rsidRPr="008136E4" w:rsidRDefault="00EE1276" w:rsidP="00301A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</w:rPr>
            </w:pPr>
          </w:p>
        </w:tc>
        <w:tc>
          <w:tcPr>
            <w:tcW w:w="284" w:type="dxa"/>
          </w:tcPr>
          <w:p w14:paraId="5D7D54B1" w14:textId="77777777" w:rsidR="00EE1276" w:rsidRPr="008136E4" w:rsidRDefault="00EE1276" w:rsidP="00301A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</w:rPr>
            </w:pPr>
          </w:p>
        </w:tc>
        <w:tc>
          <w:tcPr>
            <w:tcW w:w="2126" w:type="dxa"/>
          </w:tcPr>
          <w:p w14:paraId="2C26F1C7" w14:textId="77777777" w:rsidR="00EE1276" w:rsidRPr="008136E4" w:rsidRDefault="00EE1276" w:rsidP="00301A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</w:rPr>
            </w:pPr>
          </w:p>
        </w:tc>
        <w:tc>
          <w:tcPr>
            <w:tcW w:w="3674" w:type="dxa"/>
          </w:tcPr>
          <w:p w14:paraId="6D163336" w14:textId="77777777" w:rsidR="00EE1276" w:rsidRPr="008136E4" w:rsidRDefault="00EE1276" w:rsidP="00301A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</w:rPr>
            </w:pPr>
          </w:p>
        </w:tc>
      </w:tr>
      <w:tr w:rsidR="00EE1276" w:rsidRPr="008136E4" w14:paraId="7EBB091D" w14:textId="77777777" w:rsidTr="00301A06">
        <w:tc>
          <w:tcPr>
            <w:tcW w:w="9628" w:type="dxa"/>
            <w:gridSpan w:val="5"/>
          </w:tcPr>
          <w:p w14:paraId="2718D549" w14:textId="2C558E22" w:rsidR="00EE1276" w:rsidRPr="008136E4" w:rsidRDefault="00EE1276" w:rsidP="00301A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</w:rPr>
            </w:pPr>
          </w:p>
        </w:tc>
      </w:tr>
    </w:tbl>
    <w:p w14:paraId="35C128B6" w14:textId="4EFB95C7" w:rsidR="00782992" w:rsidRPr="00282FEF" w:rsidRDefault="00782992" w:rsidP="00782992">
      <w:pPr>
        <w:rPr>
          <w:lang w:val="cs-CZ"/>
        </w:rPr>
      </w:pPr>
      <w:r w:rsidRPr="000A6A48">
        <w:rPr>
          <w:b/>
          <w:bCs/>
          <w:lang w:val="cs-CZ"/>
        </w:rPr>
        <w:t>Nebezpečí</w:t>
      </w:r>
    </w:p>
    <w:p w14:paraId="709518EA" w14:textId="77777777" w:rsidR="009B6350" w:rsidRPr="003223C8" w:rsidRDefault="009B6350" w:rsidP="003223C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eastAsia="Arial" w:cstheme="minorHAnsi"/>
          <w:bCs/>
        </w:rPr>
      </w:pPr>
      <w:bookmarkStart w:id="1" w:name="_Hlk51749563"/>
      <w:r w:rsidRPr="003223C8">
        <w:rPr>
          <w:rFonts w:cstheme="minorHAnsi"/>
          <w:lang w:bidi="cs-CZ"/>
        </w:rPr>
        <w:t xml:space="preserve">H335    </w:t>
      </w:r>
      <w:proofErr w:type="spellStart"/>
      <w:r w:rsidRPr="003223C8">
        <w:rPr>
          <w:rFonts w:cstheme="minorHAnsi"/>
          <w:lang w:bidi="cs-CZ"/>
        </w:rPr>
        <w:t>Může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způsobit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podráždění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dýchacích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cest</w:t>
      </w:r>
      <w:proofErr w:type="spellEnd"/>
    </w:p>
    <w:p w14:paraId="22E9BE33" w14:textId="77777777" w:rsidR="009B6350" w:rsidRPr="003223C8" w:rsidRDefault="009B6350" w:rsidP="003223C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eastAsia="Arial" w:cstheme="minorHAnsi"/>
          <w:bCs/>
        </w:rPr>
      </w:pPr>
      <w:r w:rsidRPr="003223C8">
        <w:rPr>
          <w:rFonts w:cstheme="minorHAnsi"/>
          <w:lang w:bidi="cs-CZ"/>
        </w:rPr>
        <w:t xml:space="preserve">H373    </w:t>
      </w:r>
      <w:proofErr w:type="spellStart"/>
      <w:r w:rsidRPr="003223C8">
        <w:rPr>
          <w:rFonts w:cstheme="minorHAnsi"/>
          <w:lang w:bidi="cs-CZ"/>
        </w:rPr>
        <w:t>Může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způsobit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poškození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orgánů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při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prodloužené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nebo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opakované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expozici</w:t>
      </w:r>
      <w:proofErr w:type="spellEnd"/>
      <w:r w:rsidRPr="003223C8">
        <w:rPr>
          <w:rFonts w:cstheme="minorHAnsi"/>
          <w:lang w:bidi="cs-CZ"/>
        </w:rPr>
        <w:t xml:space="preserve"> (</w:t>
      </w:r>
      <w:proofErr w:type="spellStart"/>
      <w:r w:rsidRPr="003223C8">
        <w:rPr>
          <w:rFonts w:cstheme="minorHAnsi"/>
          <w:lang w:bidi="cs-CZ"/>
        </w:rPr>
        <w:t>nervová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soustava</w:t>
      </w:r>
      <w:proofErr w:type="spellEnd"/>
      <w:r w:rsidRPr="003223C8">
        <w:rPr>
          <w:rFonts w:cstheme="minorHAnsi"/>
          <w:lang w:bidi="cs-CZ"/>
        </w:rPr>
        <w:t>).</w:t>
      </w:r>
    </w:p>
    <w:p w14:paraId="7C32614C" w14:textId="77777777" w:rsidR="009B6350" w:rsidRPr="003223C8" w:rsidRDefault="009B6350" w:rsidP="003223C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eastAsia="Arial" w:cstheme="minorHAnsi"/>
          <w:bCs/>
        </w:rPr>
      </w:pPr>
      <w:r w:rsidRPr="003223C8">
        <w:rPr>
          <w:rFonts w:cstheme="minorHAnsi"/>
          <w:lang w:bidi="cs-CZ"/>
        </w:rPr>
        <w:t xml:space="preserve">H318    </w:t>
      </w:r>
      <w:proofErr w:type="spellStart"/>
      <w:r w:rsidRPr="003223C8">
        <w:rPr>
          <w:rFonts w:cstheme="minorHAnsi"/>
          <w:lang w:bidi="cs-CZ"/>
        </w:rPr>
        <w:t>Způsobuje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vážné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poškození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očí</w:t>
      </w:r>
      <w:proofErr w:type="spellEnd"/>
      <w:r w:rsidRPr="003223C8">
        <w:rPr>
          <w:rFonts w:cstheme="minorHAnsi"/>
          <w:lang w:bidi="cs-CZ"/>
        </w:rPr>
        <w:t>.</w:t>
      </w:r>
    </w:p>
    <w:p w14:paraId="33CB9859" w14:textId="77777777" w:rsidR="009B6350" w:rsidRPr="003223C8" w:rsidRDefault="009B6350" w:rsidP="003223C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eastAsia="Arial" w:cstheme="minorHAnsi"/>
          <w:bCs/>
          <w:lang w:val="en-GB"/>
        </w:rPr>
      </w:pPr>
      <w:r w:rsidRPr="003223C8">
        <w:rPr>
          <w:rFonts w:cstheme="minorHAnsi"/>
          <w:lang w:bidi="cs-CZ"/>
        </w:rPr>
        <w:t xml:space="preserve">H319    </w:t>
      </w:r>
      <w:proofErr w:type="spellStart"/>
      <w:r w:rsidRPr="003223C8">
        <w:rPr>
          <w:rFonts w:cstheme="minorHAnsi"/>
          <w:lang w:bidi="cs-CZ"/>
        </w:rPr>
        <w:t>Způsobuje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vážné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podráždění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očí</w:t>
      </w:r>
      <w:proofErr w:type="spellEnd"/>
      <w:r w:rsidRPr="003223C8">
        <w:rPr>
          <w:rFonts w:cstheme="minorHAnsi"/>
          <w:lang w:bidi="cs-CZ"/>
        </w:rPr>
        <w:t>.</w:t>
      </w:r>
    </w:p>
    <w:bookmarkEnd w:id="1"/>
    <w:p w14:paraId="24A04C00" w14:textId="77777777" w:rsidR="009B6350" w:rsidRPr="003223C8" w:rsidRDefault="009B6350" w:rsidP="003223C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eastAsia="Arial" w:cstheme="minorHAnsi"/>
          <w:bCs/>
        </w:rPr>
      </w:pPr>
      <w:r w:rsidRPr="003223C8">
        <w:rPr>
          <w:rFonts w:cstheme="minorHAnsi"/>
          <w:noProof/>
          <w:lang w:bidi="cs-CZ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4906249" wp14:editId="22174C89">
                <wp:simplePos x="0" y="0"/>
                <wp:positionH relativeFrom="page">
                  <wp:posOffset>5105399</wp:posOffset>
                </wp:positionH>
                <wp:positionV relativeFrom="paragraph">
                  <wp:posOffset>20320</wp:posOffset>
                </wp:positionV>
                <wp:extent cx="45719" cy="45719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6C0E5" w14:textId="77777777" w:rsidR="009B6350" w:rsidRPr="00D929B0" w:rsidRDefault="009B6350" w:rsidP="009B6350">
                            <w:pPr>
                              <w:pStyle w:val="Normalny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062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2pt;margin-top:1.6pt;width:3.6pt;height:3.6pt;flip:x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" stroked="f">
                <v:textbox inset="0,0,0,0">
                  <w:txbxContent>
                    <w:p w14:paraId="2F56C0E5" w14:textId="77777777" w:rsidR="009B6350" w:rsidRPr="00D929B0" w:rsidRDefault="009B6350" w:rsidP="009B6350">
                      <w:pPr>
                        <w:pStyle w:val="Normalny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223C8">
        <w:rPr>
          <w:rFonts w:cstheme="minorHAnsi"/>
          <w:lang w:bidi="cs-CZ"/>
        </w:rPr>
        <w:t xml:space="preserve">H410    </w:t>
      </w:r>
      <w:proofErr w:type="spellStart"/>
      <w:r w:rsidRPr="003223C8">
        <w:rPr>
          <w:rFonts w:cstheme="minorHAnsi"/>
          <w:lang w:bidi="cs-CZ"/>
        </w:rPr>
        <w:t>Vysoce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toxický</w:t>
      </w:r>
      <w:proofErr w:type="spellEnd"/>
      <w:r w:rsidRPr="003223C8">
        <w:rPr>
          <w:rFonts w:cstheme="minorHAnsi"/>
          <w:lang w:bidi="cs-CZ"/>
        </w:rPr>
        <w:t xml:space="preserve"> pro </w:t>
      </w:r>
      <w:proofErr w:type="spellStart"/>
      <w:r w:rsidRPr="003223C8">
        <w:rPr>
          <w:rFonts w:cstheme="minorHAnsi"/>
          <w:lang w:bidi="cs-CZ"/>
        </w:rPr>
        <w:t>vodní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organismy</w:t>
      </w:r>
      <w:proofErr w:type="spellEnd"/>
      <w:r w:rsidRPr="003223C8">
        <w:rPr>
          <w:rFonts w:cstheme="minorHAnsi"/>
          <w:lang w:bidi="cs-CZ"/>
        </w:rPr>
        <w:t xml:space="preserve">, s </w:t>
      </w:r>
      <w:proofErr w:type="spellStart"/>
      <w:r w:rsidRPr="003223C8">
        <w:rPr>
          <w:rFonts w:cstheme="minorHAnsi"/>
          <w:lang w:bidi="cs-CZ"/>
        </w:rPr>
        <w:t>dlouhodobými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účinky</w:t>
      </w:r>
      <w:proofErr w:type="spellEnd"/>
    </w:p>
    <w:p w14:paraId="6CA0BA5A" w14:textId="77777777" w:rsidR="00782992" w:rsidRPr="003223C8" w:rsidRDefault="00782992" w:rsidP="003223C8">
      <w:pPr>
        <w:spacing w:after="0" w:line="240" w:lineRule="auto"/>
        <w:rPr>
          <w:lang w:val="cs-CZ"/>
        </w:rPr>
      </w:pPr>
    </w:p>
    <w:p w14:paraId="6A81A987" w14:textId="77777777" w:rsidR="00C633EE" w:rsidRPr="003223C8" w:rsidRDefault="00C633EE" w:rsidP="003223C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eastAsia="Arial" w:cstheme="minorHAnsi"/>
          <w:bCs/>
        </w:rPr>
      </w:pPr>
      <w:r w:rsidRPr="003223C8">
        <w:rPr>
          <w:rFonts w:cstheme="minorHAnsi"/>
          <w:lang w:bidi="cs-CZ"/>
        </w:rPr>
        <w:t xml:space="preserve">P102  </w:t>
      </w:r>
      <w:proofErr w:type="spellStart"/>
      <w:r w:rsidRPr="003223C8">
        <w:rPr>
          <w:rFonts w:cstheme="minorHAnsi"/>
          <w:lang w:bidi="cs-CZ"/>
        </w:rPr>
        <w:t>Uchovávejte</w:t>
      </w:r>
      <w:proofErr w:type="spellEnd"/>
      <w:r w:rsidRPr="003223C8">
        <w:rPr>
          <w:rFonts w:cstheme="minorHAnsi"/>
          <w:lang w:bidi="cs-CZ"/>
        </w:rPr>
        <w:t xml:space="preserve"> mimo </w:t>
      </w:r>
      <w:proofErr w:type="spellStart"/>
      <w:r w:rsidRPr="003223C8">
        <w:rPr>
          <w:rFonts w:cstheme="minorHAnsi"/>
          <w:lang w:bidi="cs-CZ"/>
        </w:rPr>
        <w:t>dosah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dětí</w:t>
      </w:r>
      <w:proofErr w:type="spellEnd"/>
      <w:r w:rsidRPr="003223C8">
        <w:rPr>
          <w:rFonts w:cstheme="minorHAnsi"/>
          <w:lang w:bidi="cs-CZ"/>
        </w:rPr>
        <w:t>.</w:t>
      </w:r>
    </w:p>
    <w:p w14:paraId="0B518FEA" w14:textId="77777777" w:rsidR="00C633EE" w:rsidRPr="003223C8" w:rsidRDefault="00C633EE" w:rsidP="003223C8">
      <w:pPr>
        <w:pStyle w:val="Standard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3223C8">
        <w:rPr>
          <w:rFonts w:asciiTheme="minorHAnsi" w:hAnsiTheme="minorHAnsi" w:cstheme="minorHAnsi"/>
          <w:sz w:val="22"/>
          <w:szCs w:val="22"/>
          <w:lang w:val="cs-CZ" w:bidi="cs-CZ"/>
        </w:rPr>
        <w:t xml:space="preserve">P260  Nevdechujte prach/dým/plyn/mlhu/páry/aerosoly. </w:t>
      </w:r>
    </w:p>
    <w:p w14:paraId="530ABEC0" w14:textId="77777777" w:rsidR="00C633EE" w:rsidRPr="003223C8" w:rsidRDefault="00C633EE" w:rsidP="003223C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eastAsia="Arial" w:cstheme="minorHAnsi"/>
          <w:bCs/>
        </w:rPr>
      </w:pPr>
      <w:r w:rsidRPr="003223C8">
        <w:rPr>
          <w:rFonts w:cstheme="minorHAnsi"/>
          <w:lang w:bidi="cs-CZ"/>
        </w:rPr>
        <w:t xml:space="preserve">P264  Po </w:t>
      </w:r>
      <w:proofErr w:type="spellStart"/>
      <w:r w:rsidRPr="003223C8">
        <w:rPr>
          <w:rFonts w:cstheme="minorHAnsi"/>
          <w:lang w:bidi="cs-CZ"/>
        </w:rPr>
        <w:t>manipulaci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důkladně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omyjte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obličej</w:t>
      </w:r>
      <w:proofErr w:type="spellEnd"/>
      <w:r w:rsidRPr="003223C8">
        <w:rPr>
          <w:rFonts w:cstheme="minorHAnsi"/>
          <w:lang w:bidi="cs-CZ"/>
        </w:rPr>
        <w:t xml:space="preserve"> a </w:t>
      </w:r>
      <w:proofErr w:type="spellStart"/>
      <w:r w:rsidRPr="003223C8">
        <w:rPr>
          <w:rFonts w:cstheme="minorHAnsi"/>
          <w:lang w:bidi="cs-CZ"/>
        </w:rPr>
        <w:t>ruce</w:t>
      </w:r>
      <w:proofErr w:type="spellEnd"/>
      <w:r w:rsidRPr="003223C8">
        <w:rPr>
          <w:rFonts w:cstheme="minorHAnsi"/>
          <w:lang w:bidi="cs-CZ"/>
        </w:rPr>
        <w:t>.</w:t>
      </w:r>
    </w:p>
    <w:p w14:paraId="5E44B52C" w14:textId="77777777" w:rsidR="00C633EE" w:rsidRPr="003223C8" w:rsidRDefault="00C633EE" w:rsidP="003223C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eastAsia="Arial" w:cstheme="minorHAnsi"/>
          <w:bCs/>
        </w:rPr>
      </w:pPr>
      <w:r w:rsidRPr="003223C8">
        <w:rPr>
          <w:rFonts w:cstheme="minorHAnsi"/>
          <w:lang w:bidi="cs-CZ"/>
        </w:rPr>
        <w:t xml:space="preserve">P312  </w:t>
      </w:r>
      <w:proofErr w:type="spellStart"/>
      <w:r w:rsidRPr="003223C8">
        <w:rPr>
          <w:rFonts w:cstheme="minorHAnsi"/>
          <w:lang w:bidi="cs-CZ"/>
        </w:rPr>
        <w:t>Necítíte</w:t>
      </w:r>
      <w:proofErr w:type="spellEnd"/>
      <w:r w:rsidRPr="003223C8">
        <w:rPr>
          <w:rFonts w:cstheme="minorHAnsi"/>
          <w:lang w:bidi="cs-CZ"/>
        </w:rPr>
        <w:t xml:space="preserve">-li </w:t>
      </w:r>
      <w:proofErr w:type="spellStart"/>
      <w:r w:rsidRPr="003223C8">
        <w:rPr>
          <w:rFonts w:cstheme="minorHAnsi"/>
          <w:lang w:bidi="cs-CZ"/>
        </w:rPr>
        <w:t>se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dobře</w:t>
      </w:r>
      <w:proofErr w:type="spellEnd"/>
      <w:r w:rsidRPr="003223C8">
        <w:rPr>
          <w:rFonts w:cstheme="minorHAnsi"/>
          <w:lang w:bidi="cs-CZ"/>
        </w:rPr>
        <w:t xml:space="preserve">, </w:t>
      </w:r>
      <w:proofErr w:type="spellStart"/>
      <w:r w:rsidRPr="003223C8">
        <w:rPr>
          <w:rFonts w:cstheme="minorHAnsi"/>
          <w:lang w:bidi="cs-CZ"/>
        </w:rPr>
        <w:t>volejte</w:t>
      </w:r>
      <w:proofErr w:type="spellEnd"/>
      <w:r w:rsidRPr="003223C8">
        <w:rPr>
          <w:rFonts w:cstheme="minorHAnsi"/>
          <w:lang w:bidi="cs-CZ"/>
        </w:rPr>
        <w:t xml:space="preserve"> TOXIKOLOGICKÉ INFORMAČNÍ STŘEDISKO/</w:t>
      </w:r>
      <w:proofErr w:type="spellStart"/>
      <w:r w:rsidRPr="003223C8">
        <w:rPr>
          <w:rFonts w:cstheme="minorHAnsi"/>
          <w:lang w:bidi="cs-CZ"/>
        </w:rPr>
        <w:t>lékaře</w:t>
      </w:r>
      <w:proofErr w:type="spellEnd"/>
      <w:r w:rsidRPr="003223C8">
        <w:rPr>
          <w:rFonts w:cstheme="minorHAnsi"/>
          <w:lang w:bidi="cs-CZ"/>
        </w:rPr>
        <w:t xml:space="preserve">. </w:t>
      </w:r>
    </w:p>
    <w:p w14:paraId="0CE748A2" w14:textId="77777777" w:rsidR="00C633EE" w:rsidRPr="003223C8" w:rsidRDefault="00C633EE" w:rsidP="003223C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720" w:hanging="720"/>
        <w:rPr>
          <w:rFonts w:eastAsia="Arial" w:cstheme="minorHAnsi"/>
          <w:bCs/>
        </w:rPr>
      </w:pPr>
      <w:r w:rsidRPr="003223C8">
        <w:rPr>
          <w:rFonts w:cstheme="minorHAnsi"/>
          <w:lang w:bidi="cs-CZ"/>
        </w:rPr>
        <w:t xml:space="preserve">P305+P351+P338 PŘI ZASAŽENÍ OČÍ: </w:t>
      </w:r>
      <w:proofErr w:type="spellStart"/>
      <w:r w:rsidRPr="003223C8">
        <w:rPr>
          <w:rFonts w:cstheme="minorHAnsi"/>
          <w:lang w:bidi="cs-CZ"/>
        </w:rPr>
        <w:t>Několik</w:t>
      </w:r>
      <w:proofErr w:type="spellEnd"/>
      <w:r w:rsidRPr="003223C8">
        <w:rPr>
          <w:rFonts w:cstheme="minorHAnsi"/>
          <w:lang w:bidi="cs-CZ"/>
        </w:rPr>
        <w:t xml:space="preserve"> minut </w:t>
      </w:r>
      <w:proofErr w:type="spellStart"/>
      <w:r w:rsidRPr="003223C8">
        <w:rPr>
          <w:rFonts w:cstheme="minorHAnsi"/>
          <w:lang w:bidi="cs-CZ"/>
        </w:rPr>
        <w:t>opatrně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vyplachujte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vodou</w:t>
      </w:r>
      <w:proofErr w:type="spellEnd"/>
      <w:r w:rsidRPr="003223C8">
        <w:rPr>
          <w:rFonts w:cstheme="minorHAnsi"/>
          <w:lang w:bidi="cs-CZ"/>
        </w:rPr>
        <w:t xml:space="preserve">. </w:t>
      </w:r>
      <w:proofErr w:type="spellStart"/>
      <w:r w:rsidRPr="003223C8">
        <w:rPr>
          <w:rFonts w:cstheme="minorHAnsi"/>
          <w:lang w:bidi="cs-CZ"/>
        </w:rPr>
        <w:t>Vyjměte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kontaktní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čočky</w:t>
      </w:r>
      <w:proofErr w:type="spellEnd"/>
      <w:r w:rsidRPr="003223C8">
        <w:rPr>
          <w:rFonts w:cstheme="minorHAnsi"/>
          <w:lang w:bidi="cs-CZ"/>
        </w:rPr>
        <w:t xml:space="preserve">, </w:t>
      </w:r>
      <w:proofErr w:type="spellStart"/>
      <w:r w:rsidRPr="003223C8">
        <w:rPr>
          <w:rFonts w:cstheme="minorHAnsi"/>
          <w:lang w:bidi="cs-CZ"/>
        </w:rPr>
        <w:t>jsou</w:t>
      </w:r>
      <w:proofErr w:type="spellEnd"/>
      <w:r w:rsidRPr="003223C8">
        <w:rPr>
          <w:rFonts w:cstheme="minorHAnsi"/>
          <w:lang w:bidi="cs-CZ"/>
        </w:rPr>
        <w:t xml:space="preserve">-li </w:t>
      </w:r>
      <w:proofErr w:type="spellStart"/>
      <w:r w:rsidRPr="003223C8">
        <w:rPr>
          <w:rFonts w:cstheme="minorHAnsi"/>
          <w:lang w:bidi="cs-CZ"/>
        </w:rPr>
        <w:t>nasazeny</w:t>
      </w:r>
      <w:proofErr w:type="spellEnd"/>
      <w:r w:rsidRPr="003223C8">
        <w:rPr>
          <w:rFonts w:cstheme="minorHAnsi"/>
          <w:lang w:bidi="cs-CZ"/>
        </w:rPr>
        <w:t xml:space="preserve"> a </w:t>
      </w:r>
      <w:proofErr w:type="spellStart"/>
      <w:r w:rsidRPr="003223C8">
        <w:rPr>
          <w:rFonts w:cstheme="minorHAnsi"/>
          <w:lang w:bidi="cs-CZ"/>
        </w:rPr>
        <w:t>pokud</w:t>
      </w:r>
      <w:proofErr w:type="spellEnd"/>
      <w:r w:rsidRPr="003223C8">
        <w:rPr>
          <w:rFonts w:cstheme="minorHAnsi"/>
          <w:lang w:bidi="cs-CZ"/>
        </w:rPr>
        <w:t xml:space="preserve"> je </w:t>
      </w:r>
      <w:proofErr w:type="spellStart"/>
      <w:r w:rsidRPr="003223C8">
        <w:rPr>
          <w:rFonts w:cstheme="minorHAnsi"/>
          <w:lang w:bidi="cs-CZ"/>
        </w:rPr>
        <w:t>lze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vyjmout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snadno</w:t>
      </w:r>
      <w:proofErr w:type="spellEnd"/>
      <w:r w:rsidRPr="003223C8">
        <w:rPr>
          <w:rFonts w:cstheme="minorHAnsi"/>
          <w:lang w:bidi="cs-CZ"/>
        </w:rPr>
        <w:t xml:space="preserve">. </w:t>
      </w:r>
      <w:proofErr w:type="spellStart"/>
      <w:r w:rsidRPr="003223C8">
        <w:rPr>
          <w:rFonts w:cstheme="minorHAnsi"/>
          <w:lang w:bidi="cs-CZ"/>
        </w:rPr>
        <w:t>Pokračujte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ve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vyplachování</w:t>
      </w:r>
      <w:proofErr w:type="spellEnd"/>
      <w:r w:rsidRPr="003223C8">
        <w:rPr>
          <w:rFonts w:cstheme="minorHAnsi"/>
          <w:lang w:bidi="cs-CZ"/>
        </w:rPr>
        <w:t>.</w:t>
      </w:r>
    </w:p>
    <w:p w14:paraId="1FDA14B1" w14:textId="77777777" w:rsidR="00C633EE" w:rsidRPr="003223C8" w:rsidRDefault="00C633EE" w:rsidP="003223C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eastAsia="Arial" w:cstheme="minorHAnsi"/>
          <w:bCs/>
        </w:rPr>
      </w:pPr>
      <w:r w:rsidRPr="003223C8">
        <w:rPr>
          <w:rFonts w:cstheme="minorHAnsi"/>
          <w:lang w:bidi="cs-CZ"/>
        </w:rPr>
        <w:t>P501</w:t>
      </w:r>
      <w:r w:rsidRPr="003223C8">
        <w:rPr>
          <w:rFonts w:cstheme="minorHAnsi"/>
          <w:lang w:bidi="cs-CZ"/>
        </w:rPr>
        <w:tab/>
      </w:r>
      <w:proofErr w:type="spellStart"/>
      <w:r w:rsidRPr="003223C8">
        <w:rPr>
          <w:rFonts w:cstheme="minorHAnsi"/>
          <w:lang w:bidi="cs-CZ"/>
        </w:rPr>
        <w:t>Obsah</w:t>
      </w:r>
      <w:proofErr w:type="spellEnd"/>
      <w:r w:rsidRPr="003223C8">
        <w:rPr>
          <w:rFonts w:cstheme="minorHAnsi"/>
          <w:lang w:bidi="cs-CZ"/>
        </w:rPr>
        <w:t>/</w:t>
      </w:r>
      <w:proofErr w:type="spellStart"/>
      <w:r w:rsidRPr="003223C8">
        <w:rPr>
          <w:rFonts w:cstheme="minorHAnsi"/>
          <w:lang w:bidi="cs-CZ"/>
        </w:rPr>
        <w:t>nádobu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odevzdejte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autorizovaným</w:t>
      </w:r>
      <w:proofErr w:type="spellEnd"/>
      <w:r w:rsidRPr="003223C8">
        <w:rPr>
          <w:rFonts w:cstheme="minorHAnsi"/>
          <w:lang w:bidi="cs-CZ"/>
        </w:rPr>
        <w:t xml:space="preserve"> </w:t>
      </w:r>
      <w:proofErr w:type="spellStart"/>
      <w:r w:rsidRPr="003223C8">
        <w:rPr>
          <w:rFonts w:cstheme="minorHAnsi"/>
          <w:lang w:bidi="cs-CZ"/>
        </w:rPr>
        <w:t>firmám</w:t>
      </w:r>
      <w:proofErr w:type="spellEnd"/>
      <w:r w:rsidRPr="003223C8">
        <w:rPr>
          <w:rFonts w:cstheme="minorHAnsi"/>
          <w:lang w:bidi="cs-CZ"/>
        </w:rPr>
        <w:t xml:space="preserve"> pro </w:t>
      </w:r>
      <w:proofErr w:type="spellStart"/>
      <w:r w:rsidRPr="003223C8">
        <w:rPr>
          <w:rFonts w:cstheme="minorHAnsi"/>
          <w:lang w:bidi="cs-CZ"/>
        </w:rPr>
        <w:t>likvidaci</w:t>
      </w:r>
      <w:proofErr w:type="spellEnd"/>
      <w:r w:rsidRPr="003223C8">
        <w:rPr>
          <w:rFonts w:cstheme="minorHAnsi"/>
          <w:lang w:bidi="cs-CZ"/>
        </w:rPr>
        <w:t xml:space="preserve"> odpadu.</w:t>
      </w:r>
    </w:p>
    <w:p w14:paraId="0C5899BA" w14:textId="77777777" w:rsidR="00C633EE" w:rsidRPr="008136E4" w:rsidRDefault="00C633EE" w:rsidP="003223C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eastAsia="Arial" w:cstheme="minorHAnsi"/>
          <w:bCs/>
        </w:rPr>
      </w:pPr>
      <w:proofErr w:type="spellStart"/>
      <w:r w:rsidRPr="008136E4">
        <w:rPr>
          <w:rFonts w:cstheme="minorHAnsi"/>
          <w:lang w:bidi="cs-CZ"/>
        </w:rPr>
        <w:t>Obsahuje</w:t>
      </w:r>
      <w:proofErr w:type="spellEnd"/>
      <w:r w:rsidRPr="008136E4">
        <w:rPr>
          <w:rFonts w:cstheme="minorHAnsi"/>
          <w:lang w:bidi="cs-CZ"/>
        </w:rPr>
        <w:t xml:space="preserve">: </w:t>
      </w:r>
      <w:proofErr w:type="spellStart"/>
      <w:r w:rsidRPr="008136E4">
        <w:rPr>
          <w:rFonts w:cstheme="minorHAnsi"/>
          <w:lang w:bidi="cs-CZ"/>
        </w:rPr>
        <w:t>dodecylbenzensulfonát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vápenatý</w:t>
      </w:r>
      <w:proofErr w:type="spellEnd"/>
      <w:r w:rsidRPr="008136E4">
        <w:rPr>
          <w:rFonts w:cstheme="minorHAnsi"/>
          <w:lang w:bidi="cs-CZ"/>
        </w:rPr>
        <w:t xml:space="preserve">, </w:t>
      </w:r>
      <w:proofErr w:type="spellStart"/>
      <w:r w:rsidRPr="008136E4">
        <w:rPr>
          <w:rFonts w:cstheme="minorHAnsi"/>
          <w:lang w:bidi="cs-CZ"/>
        </w:rPr>
        <w:t>lineární</w:t>
      </w:r>
      <w:proofErr w:type="spellEnd"/>
      <w:r w:rsidRPr="008136E4">
        <w:rPr>
          <w:rFonts w:cstheme="minorHAnsi"/>
          <w:lang w:bidi="cs-CZ"/>
        </w:rPr>
        <w:t>; 2-ethyl-1-hexanol.</w:t>
      </w:r>
    </w:p>
    <w:p w14:paraId="3E0E3CBA" w14:textId="77777777" w:rsidR="00C633EE" w:rsidRDefault="00C633EE" w:rsidP="003223C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cstheme="minorHAnsi"/>
          <w:lang w:bidi="cs-CZ"/>
        </w:rPr>
      </w:pPr>
      <w:proofErr w:type="spellStart"/>
      <w:r w:rsidRPr="008136E4">
        <w:rPr>
          <w:rFonts w:cstheme="minorHAnsi"/>
          <w:lang w:bidi="cs-CZ"/>
        </w:rPr>
        <w:t>Obsahuje</w:t>
      </w:r>
      <w:proofErr w:type="spellEnd"/>
      <w:r w:rsidRPr="008136E4">
        <w:rPr>
          <w:rFonts w:cstheme="minorHAnsi"/>
          <w:lang w:bidi="cs-CZ"/>
        </w:rPr>
        <w:t xml:space="preserve"> geraniol. </w:t>
      </w:r>
      <w:proofErr w:type="spellStart"/>
      <w:r w:rsidRPr="008136E4">
        <w:rPr>
          <w:rFonts w:cstheme="minorHAnsi"/>
          <w:lang w:bidi="cs-CZ"/>
        </w:rPr>
        <w:t>Může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vyvolat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alergickou</w:t>
      </w:r>
      <w:proofErr w:type="spellEnd"/>
      <w:r w:rsidRPr="008136E4">
        <w:rPr>
          <w:rFonts w:cstheme="minorHAnsi"/>
          <w:lang w:bidi="cs-CZ"/>
        </w:rPr>
        <w:t xml:space="preserve"> </w:t>
      </w:r>
      <w:proofErr w:type="spellStart"/>
      <w:r w:rsidRPr="008136E4">
        <w:rPr>
          <w:rFonts w:cstheme="minorHAnsi"/>
          <w:lang w:bidi="cs-CZ"/>
        </w:rPr>
        <w:t>reakci</w:t>
      </w:r>
      <w:proofErr w:type="spellEnd"/>
      <w:r w:rsidRPr="008136E4">
        <w:rPr>
          <w:rFonts w:cstheme="minorHAnsi"/>
          <w:lang w:bidi="cs-CZ"/>
        </w:rPr>
        <w:t>.</w:t>
      </w:r>
    </w:p>
    <w:p w14:paraId="45252D66" w14:textId="77777777" w:rsidR="003223C8" w:rsidRPr="008136E4" w:rsidRDefault="003223C8" w:rsidP="003223C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eastAsia="Arial" w:cstheme="minorHAnsi"/>
          <w:bCs/>
        </w:rPr>
      </w:pPr>
    </w:p>
    <w:p w14:paraId="022CBEDE" w14:textId="77777777" w:rsidR="00782992" w:rsidRDefault="00782992" w:rsidP="00782992">
      <w:pPr>
        <w:spacing w:after="0" w:line="240" w:lineRule="auto"/>
        <w:rPr>
          <w:b/>
          <w:lang w:val="cs-CZ"/>
        </w:rPr>
      </w:pPr>
      <w:r w:rsidRPr="008A09C5">
        <w:rPr>
          <w:b/>
          <w:lang w:val="cs-CZ"/>
        </w:rPr>
        <w:t>Používejte biocidní přípravky bezpečně! Před použitím si vždy přečtěte údaje na obalu a připojené informace o přípravku!</w:t>
      </w:r>
    </w:p>
    <w:p w14:paraId="7B1B58E4" w14:textId="77777777" w:rsidR="00091B57" w:rsidRPr="00091B57" w:rsidRDefault="00091B57" w:rsidP="00091B57">
      <w:pPr>
        <w:pStyle w:val="Normalny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091B57">
        <w:rPr>
          <w:rFonts w:asciiTheme="minorHAnsi" w:hAnsiTheme="minorHAnsi" w:cstheme="minorHAnsi"/>
          <w:sz w:val="22"/>
          <w:szCs w:val="22"/>
          <w:lang w:bidi="cs-CZ"/>
        </w:rPr>
        <w:t>Číslo šarže a datum použitelnosti na obalu</w:t>
      </w:r>
      <w:r>
        <w:rPr>
          <w:rFonts w:asciiTheme="minorHAnsi" w:hAnsiTheme="minorHAnsi" w:cstheme="minorHAnsi"/>
          <w:sz w:val="22"/>
          <w:szCs w:val="22"/>
          <w:lang w:bidi="cs-CZ"/>
        </w:rPr>
        <w:t>:</w:t>
      </w:r>
    </w:p>
    <w:p w14:paraId="632E0F9F" w14:textId="77777777" w:rsidR="00091B57" w:rsidRPr="00091B57" w:rsidRDefault="00091B57" w:rsidP="00091B57">
      <w:pPr>
        <w:rPr>
          <w:lang w:val="cs-CZ"/>
        </w:rPr>
      </w:pPr>
      <w:r w:rsidRPr="00091B57">
        <w:rPr>
          <w:lang w:val="cs-CZ"/>
        </w:rPr>
        <w:t xml:space="preserve">Obsah netto: </w:t>
      </w:r>
    </w:p>
    <w:p w14:paraId="0C498260" w14:textId="77777777" w:rsidR="00091B57" w:rsidRPr="008A09C5" w:rsidRDefault="00091B57" w:rsidP="00782992">
      <w:pPr>
        <w:spacing w:after="0" w:line="240" w:lineRule="auto"/>
        <w:rPr>
          <w:lang w:val="cs-CZ"/>
        </w:rPr>
      </w:pPr>
    </w:p>
    <w:p w14:paraId="09A2EA46" w14:textId="77777777" w:rsidR="00782992" w:rsidRPr="000A6A48" w:rsidRDefault="00782992" w:rsidP="00782992">
      <w:pPr>
        <w:spacing w:after="0" w:line="240" w:lineRule="auto"/>
        <w:rPr>
          <w:lang w:val="cs-CZ"/>
        </w:rPr>
      </w:pPr>
    </w:p>
    <w:p w14:paraId="50F2E204" w14:textId="77777777" w:rsidR="00F14FED" w:rsidRDefault="00F14FED"/>
    <w:sectPr w:rsidR="00F1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92"/>
    <w:rsid w:val="00024090"/>
    <w:rsid w:val="00091B57"/>
    <w:rsid w:val="001632A3"/>
    <w:rsid w:val="001F1F07"/>
    <w:rsid w:val="00227CB8"/>
    <w:rsid w:val="00300623"/>
    <w:rsid w:val="003223C8"/>
    <w:rsid w:val="00325D17"/>
    <w:rsid w:val="0038689B"/>
    <w:rsid w:val="003A0FF5"/>
    <w:rsid w:val="00425518"/>
    <w:rsid w:val="00430A42"/>
    <w:rsid w:val="00472731"/>
    <w:rsid w:val="00494A16"/>
    <w:rsid w:val="005058D0"/>
    <w:rsid w:val="0053706D"/>
    <w:rsid w:val="00566846"/>
    <w:rsid w:val="00567E94"/>
    <w:rsid w:val="005A5EA8"/>
    <w:rsid w:val="005D3765"/>
    <w:rsid w:val="00632907"/>
    <w:rsid w:val="0066770A"/>
    <w:rsid w:val="0067016B"/>
    <w:rsid w:val="007035C8"/>
    <w:rsid w:val="0073370B"/>
    <w:rsid w:val="00744129"/>
    <w:rsid w:val="00782992"/>
    <w:rsid w:val="007D33A7"/>
    <w:rsid w:val="0080214B"/>
    <w:rsid w:val="0083032B"/>
    <w:rsid w:val="00836137"/>
    <w:rsid w:val="008539CC"/>
    <w:rsid w:val="0087303E"/>
    <w:rsid w:val="00873664"/>
    <w:rsid w:val="0088509D"/>
    <w:rsid w:val="008A0237"/>
    <w:rsid w:val="008C25F9"/>
    <w:rsid w:val="008D079B"/>
    <w:rsid w:val="008D6854"/>
    <w:rsid w:val="00904401"/>
    <w:rsid w:val="00915ACC"/>
    <w:rsid w:val="009301E8"/>
    <w:rsid w:val="0093483A"/>
    <w:rsid w:val="00951CE3"/>
    <w:rsid w:val="009808CA"/>
    <w:rsid w:val="0099501D"/>
    <w:rsid w:val="009B196F"/>
    <w:rsid w:val="009B6350"/>
    <w:rsid w:val="009B66B2"/>
    <w:rsid w:val="009C6DEF"/>
    <w:rsid w:val="009C7C5E"/>
    <w:rsid w:val="00A10C4F"/>
    <w:rsid w:val="00A51FBD"/>
    <w:rsid w:val="00A61841"/>
    <w:rsid w:val="00A72956"/>
    <w:rsid w:val="00A83676"/>
    <w:rsid w:val="00A87F72"/>
    <w:rsid w:val="00A921F7"/>
    <w:rsid w:val="00A938AC"/>
    <w:rsid w:val="00AC0149"/>
    <w:rsid w:val="00AC7259"/>
    <w:rsid w:val="00B22C04"/>
    <w:rsid w:val="00B60AD9"/>
    <w:rsid w:val="00B66F1A"/>
    <w:rsid w:val="00B93EB0"/>
    <w:rsid w:val="00C018E8"/>
    <w:rsid w:val="00C36BB8"/>
    <w:rsid w:val="00C420DF"/>
    <w:rsid w:val="00C633EE"/>
    <w:rsid w:val="00C717CF"/>
    <w:rsid w:val="00C74613"/>
    <w:rsid w:val="00C815B9"/>
    <w:rsid w:val="00C94DDC"/>
    <w:rsid w:val="00CC5BC2"/>
    <w:rsid w:val="00CD2354"/>
    <w:rsid w:val="00CD27E3"/>
    <w:rsid w:val="00D13B73"/>
    <w:rsid w:val="00D403C5"/>
    <w:rsid w:val="00D41037"/>
    <w:rsid w:val="00D45C33"/>
    <w:rsid w:val="00D52270"/>
    <w:rsid w:val="00D75CC8"/>
    <w:rsid w:val="00D769E1"/>
    <w:rsid w:val="00D91A33"/>
    <w:rsid w:val="00DB0FFB"/>
    <w:rsid w:val="00DC1F83"/>
    <w:rsid w:val="00DF1109"/>
    <w:rsid w:val="00E05D40"/>
    <w:rsid w:val="00E11304"/>
    <w:rsid w:val="00E366C0"/>
    <w:rsid w:val="00EB3319"/>
    <w:rsid w:val="00EC26CC"/>
    <w:rsid w:val="00EC55C3"/>
    <w:rsid w:val="00EE1276"/>
    <w:rsid w:val="00F035E8"/>
    <w:rsid w:val="00F14FED"/>
    <w:rsid w:val="00F72D68"/>
    <w:rsid w:val="00F86855"/>
    <w:rsid w:val="00F92D8F"/>
    <w:rsid w:val="00FC2796"/>
    <w:rsid w:val="00FE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971D"/>
  <w15:chartTrackingRefBased/>
  <w15:docId w15:val="{3DBE649B-7F8E-450D-B62B-B982BB8A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99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2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2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2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2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2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2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2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2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2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29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9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29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29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29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29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2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82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2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82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299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829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2992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829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2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29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299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82992"/>
    <w:rPr>
      <w:color w:val="467886" w:themeColor="hyperlink"/>
      <w:u w:val="single"/>
    </w:rPr>
  </w:style>
  <w:style w:type="paragraph" w:styleId="Bezodstpw">
    <w:name w:val="No Spacing"/>
    <w:uiPriority w:val="1"/>
    <w:qFormat/>
    <w:rsid w:val="00782992"/>
    <w:pPr>
      <w:spacing w:after="0" w:line="240" w:lineRule="auto"/>
    </w:pPr>
    <w:rPr>
      <w:kern w:val="0"/>
      <w14:ligatures w14:val="none"/>
    </w:rPr>
  </w:style>
  <w:style w:type="paragraph" w:customStyle="1" w:styleId="Tekstwstpniesformatowany">
    <w:name w:val="Tekst wstępnie sformatowany"/>
    <w:basedOn w:val="Normalny"/>
    <w:rsid w:val="00782992"/>
    <w:pPr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val="cs-CZ" w:eastAsia="pl-PL"/>
    </w:rPr>
  </w:style>
  <w:style w:type="paragraph" w:customStyle="1" w:styleId="Zwykytekst1">
    <w:name w:val="Zwykły tekst1"/>
    <w:basedOn w:val="Normalny"/>
    <w:rsid w:val="00D41037"/>
    <w:pPr>
      <w:suppressAutoHyphens/>
      <w:spacing w:after="0" w:line="240" w:lineRule="auto"/>
    </w:pPr>
    <w:rPr>
      <w:rFonts w:ascii="Courier New" w:eastAsia="Times New Roman" w:hAnsi="Courier New" w:cs="Times New Roman"/>
      <w:kern w:val="1"/>
      <w:sz w:val="20"/>
      <w:szCs w:val="20"/>
      <w:lang w:val="cs-CZ" w:eastAsia="pl-PL"/>
    </w:rPr>
  </w:style>
  <w:style w:type="table" w:styleId="Tabela-Siatka">
    <w:name w:val="Table Grid"/>
    <w:basedOn w:val="Standardowy"/>
    <w:uiPriority w:val="39"/>
    <w:rsid w:val="00EE127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cs-CZ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9B6350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cs-CZ" w:eastAsia="hi-IN" w:bidi="hi-IN"/>
      <w14:ligatures w14:val="none"/>
    </w:rPr>
  </w:style>
  <w:style w:type="paragraph" w:customStyle="1" w:styleId="Standard">
    <w:name w:val="Standard"/>
    <w:rsid w:val="00C633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NormalnyWeb">
    <w:name w:val="Normal (Web)"/>
    <w:basedOn w:val="Normalny"/>
    <w:uiPriority w:val="99"/>
    <w:unhideWhenUsed/>
    <w:rsid w:val="003223C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9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1026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Ślusarczyk</dc:creator>
  <cp:keywords/>
  <dc:description/>
  <cp:lastModifiedBy>Gabriela Ślusarczyk</cp:lastModifiedBy>
  <cp:revision>69</cp:revision>
  <dcterms:created xsi:type="dcterms:W3CDTF">2025-01-20T13:59:00Z</dcterms:created>
  <dcterms:modified xsi:type="dcterms:W3CDTF">2025-05-26T07:53:00Z</dcterms:modified>
</cp:coreProperties>
</file>