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B07F" w14:textId="0A195B08" w:rsidR="002E7E7B" w:rsidRDefault="002E7E7B" w:rsidP="002E7E7B">
      <w:r w:rsidRPr="00C82B40">
        <w:t xml:space="preserve">Monitorovací past na </w:t>
      </w:r>
      <w:r>
        <w:t>O</w:t>
      </w:r>
      <w:r w:rsidRPr="002E7E7B">
        <w:t>baleče švestkového (laspeyresia funebrana)</w:t>
      </w:r>
      <w:r>
        <w:t xml:space="preserve"> </w:t>
      </w:r>
      <w:r w:rsidRPr="00C82B40">
        <w:t>- 2ks</w:t>
      </w:r>
    </w:p>
    <w:p w14:paraId="7FB2B919" w14:textId="77777777" w:rsidR="002E7E7B" w:rsidRDefault="002E7E7B" w:rsidP="002E7E7B"/>
    <w:p w14:paraId="0673E06F" w14:textId="3EDCC2E4" w:rsidR="002E7E7B" w:rsidRDefault="002E7E7B" w:rsidP="002E7E7B">
      <w:r>
        <w:t>Past je určena k selektivnímu odchytu motýlů O</w:t>
      </w:r>
      <w:r w:rsidRPr="002E7E7B">
        <w:t>baleče švestkového</w:t>
      </w:r>
    </w:p>
    <w:p w14:paraId="2675A89D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Výjimečně účinná.</w:t>
      </w:r>
    </w:p>
    <w:p w14:paraId="0AD261E9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Selektivně vábí a chytá škůdce třešní a višní.</w:t>
      </w:r>
    </w:p>
    <w:p w14:paraId="4402D713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Bezpečná pro ptáky a opylovače.</w:t>
      </w:r>
    </w:p>
    <w:p w14:paraId="3C01CCEB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Bezpečná pro prostředí – neobsahuje škodlivé chemikálie.</w:t>
      </w:r>
    </w:p>
    <w:p w14:paraId="2C1F251F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Praktické použití.</w:t>
      </w:r>
    </w:p>
    <w:p w14:paraId="41DFD042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Neovlivněné slunečním zářením ani deštěm.</w:t>
      </w:r>
    </w:p>
    <w:p w14:paraId="42453E15" w14:textId="77777777" w:rsidR="002E7E7B" w:rsidRDefault="002E7E7B" w:rsidP="002E7E7B">
      <w:pPr>
        <w:pStyle w:val="Odstavecseseznamem"/>
        <w:numPr>
          <w:ilvl w:val="0"/>
          <w:numId w:val="1"/>
        </w:numPr>
      </w:pPr>
      <w:r>
        <w:t>Neznečišťuje se listím.</w:t>
      </w:r>
    </w:p>
    <w:p w14:paraId="756B77C1" w14:textId="77777777" w:rsidR="002E7E7B" w:rsidRDefault="002E7E7B" w:rsidP="002E7E7B">
      <w:pPr>
        <w:rPr>
          <w:b/>
          <w:bCs/>
        </w:rPr>
      </w:pPr>
      <w:r>
        <w:rPr>
          <w:b/>
          <w:bCs/>
        </w:rPr>
        <w:t>Umístění</w:t>
      </w:r>
    </w:p>
    <w:p w14:paraId="36DE15EF" w14:textId="2FE573D8" w:rsidR="002E7E7B" w:rsidRDefault="00486076" w:rsidP="002E7E7B">
      <w:r>
        <w:t>Zahrady a zahrádkářské kolonie</w:t>
      </w:r>
    </w:p>
    <w:p w14:paraId="00FC3E2E" w14:textId="77777777" w:rsidR="002E7E7B" w:rsidRDefault="002E7E7B" w:rsidP="002E7E7B">
      <w:r>
        <w:t>*malý strom – 1 past</w:t>
      </w:r>
    </w:p>
    <w:p w14:paraId="67EA21B5" w14:textId="77777777" w:rsidR="002E7E7B" w:rsidRDefault="002E7E7B" w:rsidP="002E7E7B">
      <w:r>
        <w:t>*střední a velký strom – 2 pasti</w:t>
      </w:r>
    </w:p>
    <w:p w14:paraId="1C1C0309" w14:textId="77777777" w:rsidR="002E7E7B" w:rsidRDefault="002E7E7B" w:rsidP="002E7E7B">
      <w:r>
        <w:rPr>
          <w:b/>
          <w:bCs/>
        </w:rPr>
        <w:t>Plantáže a sady</w:t>
      </w:r>
      <w:r>
        <w:t xml:space="preserve"> – 2 pasti na 1,5 hektaru prostoru</w:t>
      </w:r>
    </w:p>
    <w:p w14:paraId="79AD2CE2" w14:textId="77777777" w:rsidR="002E7E7B" w:rsidRDefault="002E7E7B" w:rsidP="002E7E7B"/>
    <w:p w14:paraId="039FD849" w14:textId="77777777" w:rsidR="002E7E7B" w:rsidRDefault="002E7E7B" w:rsidP="002E7E7B">
      <w:pPr>
        <w:rPr>
          <w:b/>
          <w:bCs/>
        </w:rPr>
      </w:pPr>
      <w:r>
        <w:rPr>
          <w:b/>
          <w:bCs/>
        </w:rPr>
        <w:t>Způsob použití:</w:t>
      </w:r>
    </w:p>
    <w:p w14:paraId="26391780" w14:textId="77777777" w:rsidR="002E7E7B" w:rsidRDefault="002E7E7B" w:rsidP="002E7E7B">
      <w:pPr>
        <w:pStyle w:val="Odstavecseseznamem"/>
        <w:numPr>
          <w:ilvl w:val="0"/>
          <w:numId w:val="2"/>
        </w:numPr>
      </w:pPr>
      <w:r>
        <w:t>Vyjměte past z balení/sáčku chránící feromon</w:t>
      </w:r>
    </w:p>
    <w:p w14:paraId="77475F11" w14:textId="77777777" w:rsidR="002E7E7B" w:rsidRDefault="002E7E7B" w:rsidP="002E7E7B">
      <w:pPr>
        <w:pStyle w:val="Odstavecseseznamem"/>
        <w:numPr>
          <w:ilvl w:val="0"/>
          <w:numId w:val="2"/>
        </w:numPr>
      </w:pPr>
      <w:r>
        <w:t>Použijte provázek, přiložený v balení, na zavěšení pasti na stromě.</w:t>
      </w:r>
    </w:p>
    <w:p w14:paraId="0816F9A7" w14:textId="77777777" w:rsidR="002E7E7B" w:rsidRDefault="002E7E7B" w:rsidP="002E7E7B">
      <w:pPr>
        <w:rPr>
          <w:b/>
          <w:bCs/>
        </w:rPr>
      </w:pPr>
      <w:r>
        <w:rPr>
          <w:b/>
          <w:bCs/>
        </w:rPr>
        <w:t>Doporučení:</w:t>
      </w:r>
    </w:p>
    <w:p w14:paraId="7474337D" w14:textId="77777777" w:rsidR="002E7E7B" w:rsidRDefault="002E7E7B" w:rsidP="002E7E7B">
      <w:r>
        <w:t>Období použití pasti: nepřerušeně od začátku května do konce srpna.</w:t>
      </w:r>
    </w:p>
    <w:p w14:paraId="28E8289D" w14:textId="77777777" w:rsidR="002E7E7B" w:rsidRDefault="002E7E7B" w:rsidP="002E7E7B">
      <w:r>
        <w:t>Doba účinnosti: až 2 měsíce od zavěšení pasti.</w:t>
      </w:r>
    </w:p>
    <w:p w14:paraId="6D6ADF95" w14:textId="77777777" w:rsidR="002E7E7B" w:rsidRDefault="002E7E7B" w:rsidP="002E7E7B">
      <w:r>
        <w:t>Pokud je past vyplněná hmyzem nebo silně znečištěna pylem je potřeba ji vyměnit dříve.</w:t>
      </w:r>
    </w:p>
    <w:p w14:paraId="38103B16" w14:textId="77777777" w:rsidR="002E7E7B" w:rsidRDefault="002E7E7B" w:rsidP="002E7E7B">
      <w:r>
        <w:t>Místo zavěšení pasti: na větvi, ve výšce cca 1,5 – 2,5 m.</w:t>
      </w:r>
    </w:p>
    <w:p w14:paraId="61B77A74" w14:textId="77777777" w:rsidR="002E7E7B" w:rsidRPr="009135DB" w:rsidRDefault="002E7E7B" w:rsidP="002E7E7B">
      <w:r>
        <w:t>Kontrola pasti: nejlépe každé 2-3 dny</w:t>
      </w:r>
    </w:p>
    <w:p w14:paraId="05B5BACF" w14:textId="77777777" w:rsidR="00757713" w:rsidRDefault="00757713"/>
    <w:sectPr w:rsidR="00757713" w:rsidSect="002E7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51B6"/>
    <w:multiLevelType w:val="hybridMultilevel"/>
    <w:tmpl w:val="0464E7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1512"/>
    <w:multiLevelType w:val="hybridMultilevel"/>
    <w:tmpl w:val="FE8CF6EC"/>
    <w:lvl w:ilvl="0" w:tplc="12A003E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0239499">
    <w:abstractNumId w:val="0"/>
  </w:num>
  <w:num w:numId="2" w16cid:durableId="80389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B"/>
    <w:rsid w:val="000B680F"/>
    <w:rsid w:val="002E7E7B"/>
    <w:rsid w:val="003944DD"/>
    <w:rsid w:val="00486076"/>
    <w:rsid w:val="00757713"/>
    <w:rsid w:val="00D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65EC"/>
  <w15:chartTrackingRefBased/>
  <w15:docId w15:val="{CC11C2BA-EE8B-4AF5-8762-791F08C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7B"/>
  </w:style>
  <w:style w:type="paragraph" w:styleId="Nadpis1">
    <w:name w:val="heading 1"/>
    <w:basedOn w:val="Normln"/>
    <w:next w:val="Normln"/>
    <w:link w:val="Nadpis1Char"/>
    <w:uiPriority w:val="9"/>
    <w:qFormat/>
    <w:rsid w:val="002E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7E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7E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7E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7E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7E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7E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7E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7E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7E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7E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7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Krejsa</dc:creator>
  <cp:keywords/>
  <dc:description/>
  <cp:lastModifiedBy>Pavel Krejsa</cp:lastModifiedBy>
  <cp:revision>2</cp:revision>
  <dcterms:created xsi:type="dcterms:W3CDTF">2026-04-29T11:43:00Z</dcterms:created>
  <dcterms:modified xsi:type="dcterms:W3CDTF">2026-04-30T08:19:00Z</dcterms:modified>
</cp:coreProperties>
</file>